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02" w:rsidRDefault="0089205B">
      <w:pPr>
        <w:rPr>
          <w:rFonts w:ascii="Cambria" w:hAnsi="Cambria"/>
          <w:sz w:val="24"/>
          <w:szCs w:val="24"/>
        </w:rPr>
      </w:pPr>
      <w:bookmarkStart w:id="0" w:name="_GoBack"/>
      <w:r w:rsidRPr="0089205B">
        <w:rPr>
          <w:rFonts w:ascii="Cambria" w:hAnsi="Cambria"/>
          <w:sz w:val="24"/>
          <w:szCs w:val="24"/>
        </w:rPr>
        <w:t xml:space="preserve">To: letters pages, Oxford Times </w:t>
      </w:r>
    </w:p>
    <w:p w:rsidR="0089205B" w:rsidRDefault="008920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From: Hazel and Steve Dawe, Cowley Area Transport Group – </w:t>
      </w:r>
      <w:hyperlink r:id="rId5" w:history="1">
        <w:r w:rsidRPr="00DB3905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89205B" w:rsidRDefault="003D33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23rd</w:t>
      </w:r>
      <w:r w:rsidR="0089205B">
        <w:rPr>
          <w:rFonts w:ascii="Cambria" w:hAnsi="Cambria"/>
          <w:sz w:val="24"/>
          <w:szCs w:val="24"/>
        </w:rPr>
        <w:t xml:space="preserve"> April 2023</w:t>
      </w:r>
    </w:p>
    <w:p w:rsidR="0089205B" w:rsidRDefault="008920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Dear Editor,</w:t>
      </w:r>
    </w:p>
    <w:p w:rsidR="0089205B" w:rsidRDefault="0089205B">
      <w:pPr>
        <w:rPr>
          <w:rFonts w:ascii="Cambria" w:hAnsi="Cambria"/>
          <w:sz w:val="24"/>
          <w:szCs w:val="24"/>
        </w:rPr>
      </w:pPr>
      <w:r w:rsidRPr="0089205B">
        <w:rPr>
          <w:rFonts w:ascii="Cambria" w:hAnsi="Cambria"/>
          <w:b/>
          <w:sz w:val="24"/>
          <w:szCs w:val="24"/>
        </w:rPr>
        <w:t xml:space="preserve">RETHINKING TRAFFIC </w:t>
      </w:r>
    </w:p>
    <w:p w:rsidR="007E4747" w:rsidRDefault="0089205B" w:rsidP="008920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should rethink traffic in Oxford (Oxford Times, 13.4.2023). Traffic, from within the City or outside</w:t>
      </w:r>
      <w:r w:rsidR="00D5139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blights</w:t>
      </w:r>
      <w:r w:rsidR="007E4747">
        <w:rPr>
          <w:rFonts w:ascii="Cambria" w:hAnsi="Cambria"/>
          <w:sz w:val="24"/>
          <w:szCs w:val="24"/>
        </w:rPr>
        <w:t xml:space="preserve"> Oxford</w:t>
      </w:r>
      <w:r>
        <w:rPr>
          <w:rFonts w:ascii="Cambria" w:hAnsi="Cambria"/>
          <w:sz w:val="24"/>
          <w:szCs w:val="24"/>
        </w:rPr>
        <w:t xml:space="preserve"> and is part of national </w:t>
      </w:r>
      <w:r w:rsidR="00C87E6A">
        <w:rPr>
          <w:rFonts w:ascii="Cambria" w:hAnsi="Cambria"/>
          <w:sz w:val="24"/>
          <w:szCs w:val="24"/>
        </w:rPr>
        <w:t xml:space="preserve">traffic </w:t>
      </w:r>
      <w:r>
        <w:rPr>
          <w:rFonts w:ascii="Cambria" w:hAnsi="Cambria"/>
          <w:sz w:val="24"/>
          <w:szCs w:val="24"/>
        </w:rPr>
        <w:t xml:space="preserve">increases which </w:t>
      </w:r>
      <w:r w:rsidR="007E4747">
        <w:rPr>
          <w:rFonts w:ascii="Cambria" w:hAnsi="Cambria"/>
          <w:sz w:val="24"/>
          <w:szCs w:val="24"/>
        </w:rPr>
        <w:t>this c</w:t>
      </w:r>
      <w:r w:rsidR="00833B70">
        <w:rPr>
          <w:rFonts w:ascii="Cambria" w:hAnsi="Cambria"/>
          <w:sz w:val="24"/>
          <w:szCs w:val="24"/>
        </w:rPr>
        <w:t>ity</w:t>
      </w:r>
      <w:r>
        <w:rPr>
          <w:rFonts w:ascii="Cambria" w:hAnsi="Cambria"/>
          <w:sz w:val="24"/>
          <w:szCs w:val="24"/>
        </w:rPr>
        <w:t xml:space="preserve"> cannot accommodate</w:t>
      </w:r>
      <w:r w:rsidR="00833B70">
        <w:rPr>
          <w:rFonts w:ascii="Cambria" w:hAnsi="Cambria"/>
          <w:sz w:val="24"/>
          <w:szCs w:val="24"/>
        </w:rPr>
        <w:t xml:space="preserve"> on its existing road network</w:t>
      </w:r>
      <w:r>
        <w:rPr>
          <w:rFonts w:ascii="Cambria" w:hAnsi="Cambria"/>
          <w:sz w:val="24"/>
          <w:szCs w:val="24"/>
        </w:rPr>
        <w:t>.</w:t>
      </w:r>
      <w:r w:rsidR="00D51391">
        <w:rPr>
          <w:rFonts w:ascii="Cambria" w:hAnsi="Cambria"/>
          <w:sz w:val="24"/>
          <w:szCs w:val="24"/>
        </w:rPr>
        <w:t xml:space="preserve"> We have </w:t>
      </w:r>
      <w:r w:rsidR="00D51391">
        <w:rPr>
          <w:rFonts w:ascii="Cambria" w:hAnsi="Cambria"/>
          <w:sz w:val="24"/>
          <w:szCs w:val="24"/>
          <w:u w:val="single"/>
        </w:rPr>
        <w:t>no choice</w:t>
      </w:r>
      <w:r w:rsidR="00D51391">
        <w:rPr>
          <w:rFonts w:ascii="Cambria" w:hAnsi="Cambria"/>
          <w:sz w:val="24"/>
          <w:szCs w:val="24"/>
        </w:rPr>
        <w:t xml:space="preserve"> about reducing traffic. But there is some good news: i</w:t>
      </w:r>
      <w:r>
        <w:rPr>
          <w:rFonts w:ascii="Cambria" w:hAnsi="Cambria"/>
          <w:sz w:val="24"/>
          <w:szCs w:val="24"/>
        </w:rPr>
        <w:t xml:space="preserve">t does seem most people do </w:t>
      </w:r>
      <w:r w:rsidRPr="00E15E54">
        <w:rPr>
          <w:rFonts w:ascii="Cambria" w:hAnsi="Cambria"/>
          <w:sz w:val="24"/>
          <w:szCs w:val="24"/>
          <w:u w:val="single"/>
        </w:rPr>
        <w:t>not</w:t>
      </w:r>
      <w:r>
        <w:rPr>
          <w:rFonts w:ascii="Cambria" w:hAnsi="Cambria"/>
          <w:sz w:val="24"/>
          <w:szCs w:val="24"/>
        </w:rPr>
        <w:t xml:space="preserve"> use vehicles to access shops. A thorough, recent survey of Templars Square in Cowley revealed over 70% of its users did not drive </w:t>
      </w:r>
      <w:r w:rsidR="00C87E6A">
        <w:rPr>
          <w:rFonts w:ascii="Cambria" w:hAnsi="Cambria"/>
          <w:sz w:val="24"/>
          <w:szCs w:val="24"/>
        </w:rPr>
        <w:t>there</w:t>
      </w:r>
      <w:r>
        <w:rPr>
          <w:rFonts w:ascii="Cambria" w:hAnsi="Cambria"/>
          <w:sz w:val="24"/>
          <w:szCs w:val="24"/>
        </w:rPr>
        <w:t>: 50% walked; over 11% cycled; over 9% used a bus</w:t>
      </w:r>
      <w:r w:rsidR="006B18E0">
        <w:rPr>
          <w:rFonts w:ascii="Cambria" w:hAnsi="Cambria"/>
          <w:sz w:val="24"/>
          <w:szCs w:val="24"/>
        </w:rPr>
        <w:t>(1)</w:t>
      </w:r>
      <w:r>
        <w:rPr>
          <w:rFonts w:ascii="Cambria" w:hAnsi="Cambria"/>
          <w:sz w:val="24"/>
          <w:szCs w:val="24"/>
        </w:rPr>
        <w:t xml:space="preserve">. </w:t>
      </w:r>
      <w:r w:rsidR="00E15E54">
        <w:rPr>
          <w:rFonts w:ascii="Cambria" w:hAnsi="Cambria"/>
          <w:sz w:val="24"/>
          <w:szCs w:val="24"/>
        </w:rPr>
        <w:t>This</w:t>
      </w:r>
      <w:r w:rsidR="006B18E0">
        <w:rPr>
          <w:rFonts w:ascii="Cambria" w:hAnsi="Cambria"/>
          <w:sz w:val="24"/>
          <w:szCs w:val="24"/>
        </w:rPr>
        <w:t xml:space="preserve"> suggests a lower traffic City may well be possible</w:t>
      </w:r>
      <w:r w:rsidR="007E4747">
        <w:rPr>
          <w:rFonts w:ascii="Cambria" w:hAnsi="Cambria"/>
          <w:sz w:val="24"/>
          <w:szCs w:val="24"/>
        </w:rPr>
        <w:t xml:space="preserve"> with further improvements in these encouraging figures</w:t>
      </w:r>
      <w:r w:rsidR="006B18E0">
        <w:rPr>
          <w:rFonts w:ascii="Cambria" w:hAnsi="Cambria"/>
          <w:sz w:val="24"/>
          <w:szCs w:val="24"/>
        </w:rPr>
        <w:t>.</w:t>
      </w:r>
      <w:r w:rsidR="00D51391">
        <w:rPr>
          <w:rFonts w:ascii="Cambria" w:hAnsi="Cambria"/>
          <w:sz w:val="24"/>
          <w:szCs w:val="24"/>
        </w:rPr>
        <w:t xml:space="preserve"> About 30% of Oxford’s households do not have access to a car(2).</w:t>
      </w:r>
      <w:r w:rsidR="006B18E0">
        <w:rPr>
          <w:rFonts w:ascii="Cambria" w:hAnsi="Cambria"/>
          <w:sz w:val="24"/>
          <w:szCs w:val="24"/>
        </w:rPr>
        <w:t xml:space="preserve"> </w:t>
      </w:r>
      <w:r w:rsidR="007E4747">
        <w:rPr>
          <w:rFonts w:ascii="Cambria" w:hAnsi="Cambria"/>
          <w:sz w:val="24"/>
          <w:szCs w:val="24"/>
        </w:rPr>
        <w:t>M</w:t>
      </w:r>
      <w:r w:rsidR="00E15E54">
        <w:rPr>
          <w:rFonts w:ascii="Cambria" w:hAnsi="Cambria"/>
          <w:sz w:val="24"/>
          <w:szCs w:val="24"/>
        </w:rPr>
        <w:t>any UK cities are engaged in traffic reduction through pedestrianisation in particular (</w:t>
      </w:r>
      <w:r w:rsidR="00D51391">
        <w:rPr>
          <w:rFonts w:ascii="Cambria" w:hAnsi="Cambria"/>
          <w:sz w:val="24"/>
          <w:szCs w:val="24"/>
        </w:rPr>
        <w:t>3</w:t>
      </w:r>
      <w:r w:rsidR="00E15E54">
        <w:rPr>
          <w:rFonts w:ascii="Cambria" w:hAnsi="Cambria"/>
          <w:sz w:val="24"/>
          <w:szCs w:val="24"/>
        </w:rPr>
        <w:t xml:space="preserve">). </w:t>
      </w:r>
    </w:p>
    <w:p w:rsidR="006B18E0" w:rsidRDefault="006B18E0" w:rsidP="0089205B">
      <w:pPr>
        <w:jc w:val="both"/>
        <w:rPr>
          <w:rFonts w:ascii="Cambria" w:hAnsi="Cambria"/>
          <w:sz w:val="24"/>
          <w:szCs w:val="24"/>
        </w:rPr>
      </w:pPr>
      <w:r w:rsidRPr="00E15E54">
        <w:rPr>
          <w:rFonts w:ascii="Cambria" w:hAnsi="Cambria"/>
          <w:sz w:val="24"/>
          <w:szCs w:val="24"/>
        </w:rPr>
        <w:t xml:space="preserve">Concerning </w:t>
      </w:r>
      <w:r w:rsidR="007E4747">
        <w:rPr>
          <w:rFonts w:ascii="Cambria" w:hAnsi="Cambria"/>
          <w:sz w:val="24"/>
          <w:szCs w:val="24"/>
        </w:rPr>
        <w:t>commuting</w:t>
      </w:r>
      <w:r w:rsidRPr="00E15E54">
        <w:rPr>
          <w:rFonts w:ascii="Cambria" w:hAnsi="Cambria"/>
          <w:sz w:val="24"/>
          <w:szCs w:val="24"/>
        </w:rPr>
        <w:t>, using the Census: “of those who were commuting to work, 38.8% of Oxford residents aged 16 and over used active travel to do so, including 17.2% who commuted by bicycle and 21.6% by foot.”</w:t>
      </w:r>
      <w:r w:rsidR="00E15E54">
        <w:rPr>
          <w:rFonts w:ascii="Cambria" w:hAnsi="Cambria"/>
          <w:sz w:val="24"/>
          <w:szCs w:val="24"/>
        </w:rPr>
        <w:t>(</w:t>
      </w:r>
      <w:r w:rsidR="00D51391">
        <w:rPr>
          <w:rFonts w:ascii="Cambria" w:hAnsi="Cambria"/>
          <w:sz w:val="24"/>
          <w:szCs w:val="24"/>
        </w:rPr>
        <w:t>4</w:t>
      </w:r>
      <w:r w:rsidR="00E15E54">
        <w:rPr>
          <w:rFonts w:ascii="Cambria" w:hAnsi="Cambria"/>
          <w:sz w:val="24"/>
          <w:szCs w:val="24"/>
        </w:rPr>
        <w:t xml:space="preserve">) </w:t>
      </w:r>
      <w:r w:rsidR="00D51391">
        <w:rPr>
          <w:rFonts w:ascii="Cambria" w:hAnsi="Cambria"/>
          <w:sz w:val="24"/>
          <w:szCs w:val="24"/>
        </w:rPr>
        <w:t>Also, s</w:t>
      </w:r>
      <w:r w:rsidR="00E15E54">
        <w:rPr>
          <w:rFonts w:ascii="Cambria" w:hAnsi="Cambria"/>
          <w:sz w:val="24"/>
          <w:szCs w:val="24"/>
        </w:rPr>
        <w:t xml:space="preserve">ince the national figures suggest 17% of car journeys are under 2 miles, it is difficult to see why any able-bodied person </w:t>
      </w:r>
      <w:r w:rsidR="00345314">
        <w:rPr>
          <w:rFonts w:ascii="Cambria" w:hAnsi="Cambria"/>
          <w:sz w:val="24"/>
          <w:szCs w:val="24"/>
        </w:rPr>
        <w:t xml:space="preserve">might not walk or cycle such a distance. </w:t>
      </w:r>
      <w:r w:rsidR="00D51391">
        <w:rPr>
          <w:rFonts w:ascii="Cambria" w:hAnsi="Cambria"/>
          <w:sz w:val="24"/>
          <w:szCs w:val="24"/>
        </w:rPr>
        <w:t xml:space="preserve">Small traffic reductions can make a huge difference to Oxford’s junctions which are all at or over capacity in the rush hour/school run twice each school day. </w:t>
      </w:r>
    </w:p>
    <w:p w:rsidR="00345314" w:rsidRDefault="00345314" w:rsidP="008920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suggest that </w:t>
      </w:r>
      <w:r w:rsidR="00D51391">
        <w:rPr>
          <w:rFonts w:ascii="Cambria" w:hAnsi="Cambria"/>
          <w:sz w:val="24"/>
          <w:szCs w:val="24"/>
        </w:rPr>
        <w:t xml:space="preserve">traffic filters and more pedestrianisation </w:t>
      </w:r>
      <w:r>
        <w:rPr>
          <w:rFonts w:ascii="Cambria" w:hAnsi="Cambria"/>
          <w:sz w:val="24"/>
          <w:szCs w:val="24"/>
        </w:rPr>
        <w:t>should occur as quickly</w:t>
      </w:r>
      <w:r w:rsidR="00C87E6A">
        <w:rPr>
          <w:rFonts w:ascii="Cambria" w:hAnsi="Cambria"/>
          <w:sz w:val="24"/>
          <w:szCs w:val="24"/>
        </w:rPr>
        <w:t xml:space="preserve"> as possible</w:t>
      </w:r>
      <w:r>
        <w:rPr>
          <w:rFonts w:ascii="Cambria" w:hAnsi="Cambria"/>
          <w:sz w:val="24"/>
          <w:szCs w:val="24"/>
        </w:rPr>
        <w:t xml:space="preserve"> to cut congestion, air pollution and noise. </w:t>
      </w:r>
      <w:r w:rsidR="007E4747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edestrianisation increases footfall in shopping areas; </w:t>
      </w:r>
      <w:r w:rsidR="00D51391">
        <w:rPr>
          <w:rFonts w:ascii="Cambria" w:hAnsi="Cambria"/>
          <w:sz w:val="24"/>
          <w:szCs w:val="24"/>
        </w:rPr>
        <w:t xml:space="preserve">better walking and cycling routes promote health; and local businesses do deliver to homes. </w:t>
      </w:r>
    </w:p>
    <w:p w:rsidR="007E4747" w:rsidRDefault="007E4747" w:rsidP="008920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Yours sincerely</w:t>
      </w:r>
    </w:p>
    <w:p w:rsidR="0089205B" w:rsidRDefault="007E4747" w:rsidP="007E474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Hazel and Steve Dawe</w:t>
      </w:r>
    </w:p>
    <w:p w:rsidR="0089205B" w:rsidRDefault="008920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53 Bulan Road Oxford OX3 7HU – 07747 036192</w:t>
      </w:r>
    </w:p>
    <w:p w:rsidR="0089205B" w:rsidRDefault="008920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Notes:</w:t>
      </w:r>
    </w:p>
    <w:p w:rsidR="0089205B" w:rsidRDefault="0089205B" w:rsidP="0089205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recent survey concerning Templars Square re-development may be found in full at: </w:t>
      </w:r>
      <w:hyperlink r:id="rId6" w:history="1">
        <w:r w:rsidRPr="00DB3905">
          <w:rPr>
            <w:rStyle w:val="Hyperlink"/>
            <w:rFonts w:ascii="Cambria" w:hAnsi="Cambria"/>
            <w:sz w:val="24"/>
            <w:szCs w:val="24"/>
          </w:rPr>
          <w:t>https://futuretemplarssquare.co.uk/what-you-told-us/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D51391" w:rsidRDefault="00D51391" w:rsidP="0089205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See full response of County and City councils to misleading information about traffic filters: </w:t>
      </w:r>
      <w:hyperlink r:id="rId7" w:history="1">
        <w:r w:rsidRPr="00035817">
          <w:rPr>
            <w:rStyle w:val="Hyperlink"/>
            <w:rFonts w:ascii="Cambria" w:hAnsi="Cambria"/>
            <w:sz w:val="24"/>
            <w:szCs w:val="24"/>
          </w:rPr>
          <w:t>https://www.oxford.gov.uk/news/article/2332/joint_statement_from_oxfordshire_county_council_and_oxford_city_council_on_oxford_s_traffic_filters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E15E54" w:rsidRDefault="007E4747" w:rsidP="0089205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Such as Canterbury, Norwich and York which are also places with historic central areas. </w:t>
      </w:r>
      <w:r w:rsidR="00E15E54">
        <w:rPr>
          <w:rFonts w:ascii="Cambria" w:hAnsi="Cambria"/>
          <w:sz w:val="24"/>
          <w:szCs w:val="24"/>
        </w:rPr>
        <w:t xml:space="preserve">See: </w:t>
      </w:r>
      <w:hyperlink r:id="rId8" w:history="1">
        <w:r w:rsidR="00E15E54" w:rsidRPr="00DB3905">
          <w:rPr>
            <w:rStyle w:val="Hyperlink"/>
            <w:rFonts w:ascii="Cambria" w:hAnsi="Cambria"/>
            <w:sz w:val="24"/>
            <w:szCs w:val="24"/>
          </w:rPr>
          <w:t>https://www.independent.co.uk/climate-change/news/car-free-</w:t>
        </w:r>
        <w:r w:rsidR="00E15E54" w:rsidRPr="00DB3905">
          <w:rPr>
            <w:rStyle w:val="Hyperlink"/>
            <w:rFonts w:ascii="Cambria" w:hAnsi="Cambria"/>
            <w:sz w:val="24"/>
            <w:szCs w:val="24"/>
          </w:rPr>
          <w:lastRenderedPageBreak/>
          <w:t>cities-pedestrianisation-cycling-driverless-vehicles-york-oslo-birmingham-a9299856.html</w:t>
        </w:r>
      </w:hyperlink>
      <w:r w:rsidR="00E15E54">
        <w:rPr>
          <w:rFonts w:ascii="Cambria" w:hAnsi="Cambria"/>
          <w:sz w:val="24"/>
          <w:szCs w:val="24"/>
        </w:rPr>
        <w:t xml:space="preserve"> </w:t>
      </w:r>
    </w:p>
    <w:p w:rsidR="0089205B" w:rsidRPr="00E15E54" w:rsidRDefault="006B18E0" w:rsidP="00E15E5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15E54">
        <w:rPr>
          <w:rFonts w:ascii="Cambria" w:hAnsi="Cambria"/>
          <w:sz w:val="24"/>
          <w:szCs w:val="24"/>
        </w:rPr>
        <w:t xml:space="preserve">See: </w:t>
      </w:r>
      <w:hyperlink r:id="rId9" w:anchor=":~:text=The%20new%20Census%20data%20shows%20that%2C%20of%20those,who%20commuted%20by%20bicycle%20and%2021.6%25%20by%20foot" w:history="1">
        <w:r w:rsidR="00E15E54" w:rsidRPr="00DB3905">
          <w:rPr>
            <w:rStyle w:val="Hyperlink"/>
            <w:rFonts w:ascii="Cambria" w:hAnsi="Cambria"/>
            <w:sz w:val="24"/>
            <w:szCs w:val="24"/>
          </w:rPr>
          <w:t>https://oxfordnewspaper.co.uk/census-shows-most-oxford-commuters-cycle-walk-or-take-bus/#:~:text=The%20new%20Census%20data%20shows%20that%2C%20of%20those,who%20commuted%20by%20bicycle%20and%2021.6%25%20by%20foot</w:t>
        </w:r>
      </w:hyperlink>
      <w:r w:rsidR="00E15E54" w:rsidRPr="00E15E54">
        <w:rPr>
          <w:rFonts w:ascii="Cambria" w:hAnsi="Cambria"/>
          <w:sz w:val="24"/>
          <w:szCs w:val="24"/>
        </w:rPr>
        <w:t>.</w:t>
      </w:r>
      <w:r w:rsidR="00E15E54">
        <w:rPr>
          <w:rFonts w:ascii="Cambria" w:hAnsi="Cambria"/>
          <w:sz w:val="24"/>
          <w:szCs w:val="24"/>
        </w:rPr>
        <w:t xml:space="preserve"> </w:t>
      </w:r>
      <w:bookmarkEnd w:id="0"/>
    </w:p>
    <w:sectPr w:rsidR="0089205B" w:rsidRPr="00E15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0CB5"/>
    <w:multiLevelType w:val="hybridMultilevel"/>
    <w:tmpl w:val="44CEF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266"/>
    <w:multiLevelType w:val="hybridMultilevel"/>
    <w:tmpl w:val="83D86B40"/>
    <w:lvl w:ilvl="0" w:tplc="507AE86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5B"/>
    <w:rsid w:val="00141902"/>
    <w:rsid w:val="002D2F02"/>
    <w:rsid w:val="00345314"/>
    <w:rsid w:val="003D33A3"/>
    <w:rsid w:val="006B18E0"/>
    <w:rsid w:val="007E4747"/>
    <w:rsid w:val="00833B70"/>
    <w:rsid w:val="0089205B"/>
    <w:rsid w:val="00C87E6A"/>
    <w:rsid w:val="00D51391"/>
    <w:rsid w:val="00E1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6B93"/>
  <w15:chartTrackingRefBased/>
  <w15:docId w15:val="{F28C47A0-0B1B-48ED-915A-8B33B3B5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climate-change/news/car-free-cities-pedestrianisation-cycling-driverless-vehicles-york-oslo-birmingham-a92998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.gov.uk/news/article/2332/joint_statement_from_oxfordshire_county_council_and_oxford_city_council_on_oxford_s_traffic_fil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templarssquare.co.uk/what-you-told-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tg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xfordnewspaper.co.uk/census-shows-most-oxford-commuters-cycle-walk-or-take-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7</cp:revision>
  <dcterms:created xsi:type="dcterms:W3CDTF">2023-04-14T10:32:00Z</dcterms:created>
  <dcterms:modified xsi:type="dcterms:W3CDTF">2023-04-23T13:20:00Z</dcterms:modified>
</cp:coreProperties>
</file>