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D78" w:rsidRPr="005C1D78" w:rsidRDefault="005C1D78" w:rsidP="005C1D78">
      <w:pPr>
        <w:rPr>
          <w:rFonts w:ascii="Cambria" w:hAnsi="Cambria"/>
          <w:sz w:val="24"/>
          <w:szCs w:val="24"/>
        </w:rPr>
      </w:pPr>
      <w:r w:rsidRPr="005C1D78">
        <w:rPr>
          <w:rFonts w:ascii="Cambria" w:hAnsi="Cambria"/>
          <w:sz w:val="24"/>
          <w:szCs w:val="24"/>
        </w:rPr>
        <w:t>Resources for XR Activists 1</w:t>
      </w:r>
      <w:r>
        <w:rPr>
          <w:rFonts w:ascii="Cambria" w:hAnsi="Cambria"/>
          <w:sz w:val="24"/>
          <w:szCs w:val="24"/>
        </w:rPr>
        <w:t>2</w:t>
      </w:r>
    </w:p>
    <w:p w:rsidR="005C1D78" w:rsidRPr="005C1D78" w:rsidRDefault="00F6483E" w:rsidP="005C1D7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Pr="00F6483E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August </w:t>
      </w:r>
      <w:r w:rsidR="005C1D78" w:rsidRPr="005C1D78">
        <w:rPr>
          <w:rFonts w:ascii="Cambria" w:hAnsi="Cambria"/>
          <w:sz w:val="24"/>
          <w:szCs w:val="24"/>
        </w:rPr>
        <w:t>2022</w:t>
      </w:r>
    </w:p>
    <w:p w:rsidR="005C1D78" w:rsidRPr="005C1D78" w:rsidRDefault="005C1D78" w:rsidP="005C1D78">
      <w:pPr>
        <w:rPr>
          <w:rFonts w:ascii="Cambria" w:hAnsi="Cambria"/>
          <w:sz w:val="24"/>
          <w:szCs w:val="24"/>
        </w:rPr>
      </w:pPr>
      <w:r w:rsidRPr="005C1D78">
        <w:rPr>
          <w:rFonts w:ascii="Cambria" w:hAnsi="Cambria"/>
          <w:sz w:val="24"/>
          <w:szCs w:val="24"/>
        </w:rPr>
        <w:t>Compiled by Steve Dawe XRO Media and Messaging, also accessible via:</w:t>
      </w:r>
    </w:p>
    <w:p w:rsidR="005C1D78" w:rsidRPr="005C1D78" w:rsidRDefault="005C1D78" w:rsidP="005C1D78">
      <w:pPr>
        <w:rPr>
          <w:rFonts w:ascii="Cambria" w:hAnsi="Cambria" w:cs="Calibri"/>
          <w:color w:val="0000FF"/>
          <w:sz w:val="24"/>
          <w:szCs w:val="24"/>
          <w:u w:val="single"/>
        </w:rPr>
      </w:pPr>
      <w:r w:rsidRPr="005C1D78">
        <w:rPr>
          <w:rFonts w:ascii="Cambria" w:hAnsi="Cambria"/>
          <w:sz w:val="24"/>
          <w:szCs w:val="24"/>
        </w:rPr>
        <w:t xml:space="preserve">@SteveDawe11 &amp; </w:t>
      </w:r>
      <w:hyperlink r:id="rId4" w:history="1">
        <w:r w:rsidRPr="005C1D78">
          <w:rPr>
            <w:rStyle w:val="Hyperlink"/>
            <w:rFonts w:ascii="Cambria" w:hAnsi="Cambria" w:cs="Calibri"/>
            <w:sz w:val="24"/>
            <w:szCs w:val="24"/>
          </w:rPr>
          <w:t>https://www.facebook.com/steve.dawe.35</w:t>
        </w:r>
      </w:hyperlink>
    </w:p>
    <w:p w:rsidR="00752AE3" w:rsidRDefault="005C1D78">
      <w:pPr>
        <w:rPr>
          <w:rStyle w:val="Hyperlink"/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Air Quality Expert Group – </w:t>
      </w:r>
      <w:r>
        <w:rPr>
          <w:rFonts w:ascii="Cambria" w:hAnsi="Cambria"/>
          <w:i/>
          <w:sz w:val="24"/>
          <w:szCs w:val="24"/>
        </w:rPr>
        <w:t xml:space="preserve">Non-exhaust emissions from road traffic. </w:t>
      </w:r>
      <w:r>
        <w:rPr>
          <w:rFonts w:ascii="Cambria" w:hAnsi="Cambria"/>
          <w:sz w:val="24"/>
          <w:szCs w:val="24"/>
        </w:rPr>
        <w:t xml:space="preserve">Air pollution does not end by switching to electric vehicles. Non-exhaust emissions from brake pad erosion, road </w:t>
      </w:r>
      <w:r w:rsidR="000C7F63">
        <w:rPr>
          <w:rFonts w:ascii="Cambria" w:hAnsi="Cambria"/>
          <w:sz w:val="24"/>
          <w:szCs w:val="24"/>
        </w:rPr>
        <w:t xml:space="preserve">and tyre </w:t>
      </w:r>
      <w:r>
        <w:rPr>
          <w:rFonts w:ascii="Cambria" w:hAnsi="Cambria"/>
          <w:sz w:val="24"/>
          <w:szCs w:val="24"/>
        </w:rPr>
        <w:t>abrasion</w:t>
      </w:r>
      <w:r w:rsidR="000C7F63">
        <w:rPr>
          <w:rFonts w:ascii="Cambria" w:hAnsi="Cambria"/>
          <w:sz w:val="24"/>
          <w:szCs w:val="24"/>
        </w:rPr>
        <w:t xml:space="preserve"> and stirring up the polluted dust on roads all add to air pollution and ill-health. </w:t>
      </w:r>
      <w:r>
        <w:rPr>
          <w:rFonts w:ascii="Cambria" w:hAnsi="Cambria"/>
          <w:i/>
          <w:sz w:val="24"/>
          <w:szCs w:val="24"/>
        </w:rPr>
        <w:t xml:space="preserve"> </w:t>
      </w:r>
      <w:hyperlink r:id="rId5" w:history="1">
        <w:r w:rsidRPr="005C1D78">
          <w:rPr>
            <w:rStyle w:val="Hyperlink"/>
            <w:rFonts w:ascii="Cambria" w:hAnsi="Cambria"/>
            <w:sz w:val="24"/>
            <w:szCs w:val="24"/>
          </w:rPr>
          <w:t>https://uk-air.defra.gov.uk/assets/documents/reports/cat09/1907101151_20190709_Non_Exhaust_Emissions_typeset_Final.pdf</w:t>
        </w:r>
      </w:hyperlink>
    </w:p>
    <w:p w:rsidR="004C0DA6" w:rsidRPr="004C0DA6" w:rsidRDefault="004C0DA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Becca Massey-Chase – </w:t>
      </w:r>
      <w:r>
        <w:rPr>
          <w:rFonts w:ascii="Cambria" w:hAnsi="Cambria"/>
          <w:i/>
          <w:sz w:val="24"/>
          <w:szCs w:val="24"/>
        </w:rPr>
        <w:t xml:space="preserve">Local Public Transport should be free, </w:t>
      </w:r>
      <w:hyperlink r:id="rId6" w:anchor=":~:text=Becca%20Massey-Chase%20Making%20local%20public%20transport%20free%20at,the%20world.%20Credit%3A%20Christopher%20Furlong%20%2F%20Getty%20Images" w:history="1">
        <w:r w:rsidRPr="00EF5FF2">
          <w:rPr>
            <w:rStyle w:val="Hyperlink"/>
            <w:rFonts w:ascii="Cambria" w:hAnsi="Cambria"/>
            <w:sz w:val="24"/>
            <w:szCs w:val="24"/>
          </w:rPr>
          <w:t>https://tribunemag.co.uk/2021/07/local-public-transport-should-be-free/#:~:text=Becca%20Massey-Chase%20Making%20local%20public%20transport%20free%20at,the%20world.%20Credit%3A%20Christopher%20Furlong%20%2F%20Getty%20Images</w:t>
        </w:r>
      </w:hyperlink>
      <w:r>
        <w:rPr>
          <w:rFonts w:ascii="Cambria" w:hAnsi="Cambria"/>
          <w:sz w:val="24"/>
          <w:szCs w:val="24"/>
        </w:rPr>
        <w:t xml:space="preserve"> May 2022. Article introduces a call by the Institute for Public Policy Research calling for local public transport to by free at the point of use by 2030: a significant policy option to reduce vehicle emissions. </w:t>
      </w:r>
    </w:p>
    <w:p w:rsidR="00D756F7" w:rsidRDefault="00D756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Julian Allwood – </w:t>
      </w:r>
      <w:r>
        <w:rPr>
          <w:rFonts w:ascii="Cambria" w:hAnsi="Cambria"/>
          <w:i/>
          <w:sz w:val="24"/>
          <w:szCs w:val="24"/>
        </w:rPr>
        <w:t xml:space="preserve">The solution space discussed at COP26 is unrealisable: comparing supply and demand for the three zero-emissions resources, </w:t>
      </w:r>
      <w:r>
        <w:rPr>
          <w:rFonts w:ascii="Cambria" w:hAnsi="Cambria"/>
          <w:sz w:val="24"/>
          <w:szCs w:val="24"/>
        </w:rPr>
        <w:t xml:space="preserve">November 2021. Telling article about solutions to the Climate Emergency: </w:t>
      </w:r>
      <w:hyperlink r:id="rId7" w:history="1">
        <w:r w:rsidRPr="00E44F51">
          <w:rPr>
            <w:rStyle w:val="Hyperlink"/>
            <w:rFonts w:ascii="Cambria" w:hAnsi="Cambria"/>
            <w:sz w:val="24"/>
            <w:szCs w:val="24"/>
          </w:rPr>
          <w:t>https://ukfires.org/blog-cop26/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DE71BC" w:rsidRDefault="00DE71B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Kevin Anderson et al – </w:t>
      </w:r>
      <w:r>
        <w:rPr>
          <w:rFonts w:ascii="Cambria" w:hAnsi="Cambria"/>
          <w:i/>
          <w:sz w:val="24"/>
          <w:szCs w:val="24"/>
        </w:rPr>
        <w:t xml:space="preserve">A factor of two: how the mitigation plans of ‘climate progressive’ nations fall far short of Paris-compliant pathways, </w:t>
      </w:r>
      <w:r>
        <w:rPr>
          <w:rFonts w:ascii="Cambria" w:hAnsi="Cambria"/>
          <w:sz w:val="24"/>
          <w:szCs w:val="24"/>
        </w:rPr>
        <w:t xml:space="preserve">May 2020: </w:t>
      </w:r>
      <w:hyperlink r:id="rId8" w:history="1">
        <w:r w:rsidRPr="00EF5FF2">
          <w:rPr>
            <w:rStyle w:val="Hyperlink"/>
            <w:rFonts w:ascii="Cambria" w:hAnsi="Cambria"/>
            <w:sz w:val="24"/>
            <w:szCs w:val="24"/>
          </w:rPr>
          <w:t>https://www.tandfonline.com/doi/pdf/10.1080/14693062.2020.1728209?needAccess=true</w:t>
        </w:r>
      </w:hyperlink>
      <w:r>
        <w:rPr>
          <w:rFonts w:ascii="Cambria" w:hAnsi="Cambria"/>
          <w:sz w:val="24"/>
          <w:szCs w:val="24"/>
        </w:rPr>
        <w:t xml:space="preserve"> Article points out that carbon budgets need more attention in the Climate plans of States apparently complying with Paris Agreement objectives, including the UK.</w:t>
      </w:r>
    </w:p>
    <w:p w:rsidR="00FF4E67" w:rsidRDefault="00FF4E6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Calverley, D and Anderson, K. – </w:t>
      </w:r>
      <w:r w:rsidRPr="00FF4E67">
        <w:rPr>
          <w:rFonts w:ascii="Cambria" w:hAnsi="Cambria"/>
          <w:i/>
          <w:sz w:val="24"/>
          <w:szCs w:val="24"/>
        </w:rPr>
        <w:t>Phaseout pathways for fossil fuel production within Paris-compliant carbon budgets</w:t>
      </w:r>
      <w:r>
        <w:rPr>
          <w:rFonts w:ascii="Cambria" w:hAnsi="Cambria"/>
          <w:sz w:val="24"/>
          <w:szCs w:val="24"/>
        </w:rPr>
        <w:t xml:space="preserve">, March 2022: </w:t>
      </w:r>
      <w:hyperlink r:id="rId9" w:history="1">
        <w:r w:rsidRPr="00EF5FF2">
          <w:rPr>
            <w:rStyle w:val="Hyperlink"/>
            <w:rFonts w:ascii="Cambria" w:hAnsi="Cambria"/>
            <w:sz w:val="24"/>
            <w:szCs w:val="24"/>
          </w:rPr>
          <w:t>https://www.research.manchester.ac.uk/portal/en/publications/phaseout-pathways-for-fossil-fuel-production-within-pariscompliant-carbon-budgets(c7235a8e-e3b1-4f44-99de-c27958c03758)/export.html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5C1D78" w:rsidRDefault="00752AE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Campaign Against Climate Change – </w:t>
      </w:r>
      <w:r w:rsidRPr="00752AE3">
        <w:rPr>
          <w:rFonts w:ascii="Cambria" w:hAnsi="Cambria"/>
          <w:i/>
          <w:sz w:val="24"/>
          <w:szCs w:val="24"/>
        </w:rPr>
        <w:t xml:space="preserve">Climate Jobs: building a workforce for the climate emergency </w:t>
      </w:r>
      <w:r w:rsidR="005C1D78" w:rsidRPr="00752AE3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2021. </w:t>
      </w:r>
      <w:hyperlink r:id="rId10" w:history="1">
        <w:r w:rsidRPr="00E44F51">
          <w:rPr>
            <w:rStyle w:val="Hyperlink"/>
            <w:rFonts w:ascii="Cambria" w:hAnsi="Cambria"/>
            <w:sz w:val="24"/>
            <w:szCs w:val="24"/>
          </w:rPr>
          <w:t>https://www.cacctu.org.uk/sites/data/files/sites/data/files/Docs/climatejobs-2021-web.pdf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93728E" w:rsidRPr="0093728E" w:rsidRDefault="0093728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Climate Crisis Advisory Group – </w:t>
      </w:r>
      <w:r w:rsidRPr="0093728E">
        <w:rPr>
          <w:rFonts w:ascii="Cambria" w:hAnsi="Cambria"/>
          <w:i/>
          <w:sz w:val="24"/>
          <w:szCs w:val="24"/>
        </w:rPr>
        <w:t>A critical pathway for a manageable future for humanity</w:t>
      </w:r>
      <w:r>
        <w:rPr>
          <w:rFonts w:ascii="Cambria" w:hAnsi="Cambria"/>
          <w:i/>
          <w:sz w:val="24"/>
          <w:szCs w:val="24"/>
        </w:rPr>
        <w:t xml:space="preserve">: stewardship towards international consensus for urgent global action on climate change: </w:t>
      </w:r>
      <w:hyperlink r:id="rId11" w:history="1">
        <w:r w:rsidRPr="00422697">
          <w:rPr>
            <w:rStyle w:val="Hyperlink"/>
            <w:rFonts w:ascii="Cambria" w:hAnsi="Cambria"/>
            <w:sz w:val="24"/>
            <w:szCs w:val="24"/>
          </w:rPr>
          <w:t>https://static1.squarespace.com/static/60ccae658553d102459d11ed/t/6253ff0eb27d617aac93cde0/1649671961939/CCAG_PositionPaper_CriticalPathway.pdf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D756F7" w:rsidRDefault="00D756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Climate Transparency - </w:t>
      </w:r>
      <w:r w:rsidRPr="00D756F7">
        <w:rPr>
          <w:rFonts w:ascii="Cambria" w:hAnsi="Cambria"/>
          <w:i/>
          <w:sz w:val="24"/>
          <w:szCs w:val="24"/>
        </w:rPr>
        <w:t>United Kingdom: Climate Transparency Report comparing G20 Climate Action towards Net Zero,</w:t>
      </w:r>
      <w:r>
        <w:rPr>
          <w:rFonts w:ascii="Cambria" w:hAnsi="Cambria"/>
          <w:sz w:val="24"/>
          <w:szCs w:val="24"/>
        </w:rPr>
        <w:t xml:space="preserve"> 2021: one of a series of brief reports on G20 States and Net Zero. The other G20 States have similar reports you can access through this link as well: </w:t>
      </w:r>
      <w:hyperlink r:id="rId12" w:history="1">
        <w:r w:rsidRPr="00E44F51">
          <w:rPr>
            <w:rStyle w:val="Hyperlink"/>
            <w:rFonts w:ascii="Cambria" w:hAnsi="Cambria"/>
            <w:sz w:val="24"/>
            <w:szCs w:val="24"/>
          </w:rPr>
          <w:t>https://www.climate-transparency.org/wp-content/uploads/2021/10/CT2021UK.pdf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69173B" w:rsidRDefault="0069173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Coalition for Healthy Streets and Active Travel (Oxford) aka COHSAT – </w:t>
      </w:r>
      <w:r>
        <w:rPr>
          <w:rFonts w:ascii="Cambria" w:hAnsi="Cambria"/>
          <w:i/>
          <w:sz w:val="24"/>
          <w:szCs w:val="24"/>
        </w:rPr>
        <w:t xml:space="preserve">Why we need 15 minute neighbourhoods, </w:t>
      </w:r>
      <w:r>
        <w:rPr>
          <w:rFonts w:ascii="Cambria" w:hAnsi="Cambria"/>
          <w:sz w:val="24"/>
          <w:szCs w:val="24"/>
        </w:rPr>
        <w:t xml:space="preserve">March 2022: </w:t>
      </w:r>
      <w:hyperlink r:id="rId13" w:anchor=":~:text=The%20Coalition%20for%20Healthy%20Streets%20and%20Active%20Travel,of%2010%20minutes%20out%20and%2010%20minutes%20back" w:history="1">
        <w:r w:rsidRPr="00EF5FF2">
          <w:rPr>
            <w:rStyle w:val="Hyperlink"/>
            <w:rFonts w:ascii="Cambria" w:hAnsi="Cambria"/>
            <w:sz w:val="24"/>
            <w:szCs w:val="24"/>
          </w:rPr>
          <w:t>https://cohsat.org.uk/wp-content/uploads/2022/04/15mn-paper-march-2022final.pdf#:~:text=The%20Coalition%20for%20Healthy%20Streets%20and%20Active%20Travel,of%2010%20minutes%20out%20and%2010%20minutes%20back</w:t>
        </w:r>
      </w:hyperlink>
      <w:r w:rsidRPr="0069173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Carbon reductions need major reductions in all emissions in cities. Oxfordshire has about 40-45% of its emissions from transport, about 19% inside Oxford itself (since about 81% is from buildings). The more people are able to access by walking and cycling, the better quality of life and emissions cuts will be.</w:t>
      </w:r>
    </w:p>
    <w:p w:rsidR="0069173B" w:rsidRDefault="0069173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COHSAT – Brenda Boardman and Alison Hill – </w:t>
      </w:r>
      <w:r>
        <w:rPr>
          <w:rFonts w:ascii="Cambria" w:hAnsi="Cambria"/>
          <w:i/>
          <w:sz w:val="24"/>
          <w:szCs w:val="24"/>
        </w:rPr>
        <w:t xml:space="preserve">15 minute neighbourhood: survey results: </w:t>
      </w:r>
      <w:hyperlink r:id="rId14" w:history="1">
        <w:r w:rsidRPr="00EF5FF2">
          <w:rPr>
            <w:rStyle w:val="Hyperlink"/>
            <w:rFonts w:ascii="Cambria" w:hAnsi="Cambria"/>
            <w:sz w:val="24"/>
            <w:szCs w:val="24"/>
          </w:rPr>
          <w:t>https://cohsat.org.uk/wp-content/uploads/2022/04/15mn-survey-final-report-march-2022.pdf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FF4E67" w:rsidRPr="00FF4E67" w:rsidRDefault="00FF4E6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CPRE – </w:t>
      </w:r>
      <w:r>
        <w:rPr>
          <w:rFonts w:ascii="Cambria" w:hAnsi="Cambria"/>
          <w:i/>
          <w:sz w:val="24"/>
          <w:szCs w:val="24"/>
        </w:rPr>
        <w:t xml:space="preserve">Climate Emergency: time for planning to get on the case, </w:t>
      </w:r>
      <w:r>
        <w:rPr>
          <w:rFonts w:ascii="Cambria" w:hAnsi="Cambria"/>
          <w:sz w:val="24"/>
          <w:szCs w:val="24"/>
        </w:rPr>
        <w:t xml:space="preserve">March 2022: </w:t>
      </w:r>
      <w:hyperlink r:id="rId15" w:history="1">
        <w:r w:rsidRPr="00EF5FF2">
          <w:rPr>
            <w:rStyle w:val="Hyperlink"/>
            <w:rFonts w:ascii="Cambria" w:hAnsi="Cambria"/>
            <w:sz w:val="24"/>
            <w:szCs w:val="24"/>
          </w:rPr>
          <w:t>https://www.cpre.org.uk/resources/climate-emergency-time-for-planning-to-get-on-the-case/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3967CA" w:rsidRDefault="003967C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CPRE - </w:t>
      </w:r>
      <w:r>
        <w:rPr>
          <w:rFonts w:ascii="Cambria" w:hAnsi="Cambria"/>
          <w:i/>
          <w:sz w:val="24"/>
          <w:szCs w:val="24"/>
        </w:rPr>
        <w:t xml:space="preserve">Flooding and Pollution report, survey of Oxfordshire’s Town and Parish Councils, </w:t>
      </w:r>
      <w:r>
        <w:rPr>
          <w:rFonts w:ascii="Cambria" w:hAnsi="Cambria"/>
          <w:sz w:val="24"/>
          <w:szCs w:val="24"/>
        </w:rPr>
        <w:t xml:space="preserve">2021: </w:t>
      </w:r>
      <w:hyperlink r:id="rId16" w:history="1">
        <w:r w:rsidR="00752AE3" w:rsidRPr="00E44F51">
          <w:rPr>
            <w:rStyle w:val="Hyperlink"/>
            <w:rFonts w:ascii="Cambria" w:hAnsi="Cambria"/>
            <w:sz w:val="24"/>
            <w:szCs w:val="24"/>
          </w:rPr>
          <w:t>https://www.cpreoxon.org.uk/wp-content/uploads/2021/11/CPRE-Oxon-Flooding-Pollution-report-FINAL.pdf</w:t>
        </w:r>
      </w:hyperlink>
      <w:r w:rsidR="00752AE3">
        <w:rPr>
          <w:rFonts w:ascii="Cambria" w:hAnsi="Cambria"/>
          <w:sz w:val="24"/>
          <w:szCs w:val="24"/>
        </w:rPr>
        <w:t xml:space="preserve"> </w:t>
      </w:r>
    </w:p>
    <w:p w:rsidR="0069173B" w:rsidRPr="00FF4E67" w:rsidRDefault="0069173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Conversation </w:t>
      </w:r>
      <w:r w:rsidR="00FF4E67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FF4E67">
        <w:rPr>
          <w:rFonts w:ascii="Cambria" w:hAnsi="Cambria"/>
          <w:i/>
          <w:sz w:val="24"/>
          <w:szCs w:val="24"/>
        </w:rPr>
        <w:t xml:space="preserve">12 best ways to get cars out of cities – ranked by new research, </w:t>
      </w:r>
      <w:r w:rsidR="00FF4E67" w:rsidRPr="00FF4E67">
        <w:rPr>
          <w:rFonts w:ascii="Cambria" w:hAnsi="Cambria"/>
          <w:sz w:val="24"/>
          <w:szCs w:val="24"/>
        </w:rPr>
        <w:t>April 2022</w:t>
      </w:r>
      <w:r w:rsidR="00FF4E67">
        <w:rPr>
          <w:rFonts w:ascii="Cambria" w:hAnsi="Cambria"/>
          <w:sz w:val="24"/>
          <w:szCs w:val="24"/>
        </w:rPr>
        <w:t xml:space="preserve">: </w:t>
      </w:r>
      <w:hyperlink r:id="rId17" w:history="1">
        <w:r w:rsidR="00FF4E67" w:rsidRPr="00EF5FF2">
          <w:rPr>
            <w:rStyle w:val="Hyperlink"/>
            <w:rFonts w:ascii="Cambria" w:hAnsi="Cambria"/>
            <w:sz w:val="24"/>
            <w:szCs w:val="24"/>
          </w:rPr>
          <w:t>https://theconversation.com/12-best-ways-to-get-cars-out-of-cities-ranked-by-new-research-180642</w:t>
        </w:r>
      </w:hyperlink>
      <w:r w:rsidR="00FF4E67">
        <w:rPr>
          <w:rFonts w:ascii="Cambria" w:hAnsi="Cambria"/>
          <w:sz w:val="24"/>
          <w:szCs w:val="24"/>
        </w:rPr>
        <w:t xml:space="preserve"> </w:t>
      </w:r>
    </w:p>
    <w:p w:rsidR="00F6483E" w:rsidRDefault="00F6483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Energy Transitions Commission – </w:t>
      </w:r>
      <w:r>
        <w:rPr>
          <w:rFonts w:ascii="Cambria" w:hAnsi="Cambria"/>
          <w:i/>
          <w:sz w:val="24"/>
          <w:szCs w:val="24"/>
        </w:rPr>
        <w:t xml:space="preserve">Keeping 1.5 degrees C alive: closing the gap in the 2020s. </w:t>
      </w:r>
      <w:hyperlink r:id="rId18" w:history="1">
        <w:r w:rsidRPr="00F6483E">
          <w:rPr>
            <w:rStyle w:val="Hyperlink"/>
            <w:rFonts w:ascii="Cambria" w:hAnsi="Cambria"/>
            <w:sz w:val="24"/>
            <w:szCs w:val="24"/>
          </w:rPr>
          <w:t>https://www.energy-transitions.org/wp-content/uploads/2021/09/ETC-Keeping-1.5C-Alive-Closing-the-Gap-in-the-2020s.pdf</w:t>
        </w:r>
      </w:hyperlink>
      <w:r w:rsidRPr="00F6483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Commerciality and technologically optimistic report, with insufficient apparent awareness of the lack of political will. Referenced as typical of a type of material that appears to be too close to Climate complacency, even if the title suggests otherwise </w:t>
      </w:r>
      <w:r w:rsidR="00DE71BC">
        <w:rPr>
          <w:rFonts w:ascii="Cambria" w:hAnsi="Cambria"/>
          <w:sz w:val="24"/>
          <w:szCs w:val="24"/>
        </w:rPr>
        <w:t xml:space="preserve">– September 2021. </w:t>
      </w:r>
    </w:p>
    <w:p w:rsidR="004C0DA6" w:rsidRPr="004C0DA6" w:rsidRDefault="004C0DA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Greenpeace – </w:t>
      </w:r>
      <w:r>
        <w:rPr>
          <w:rFonts w:ascii="Cambria" w:hAnsi="Cambria"/>
          <w:i/>
          <w:sz w:val="24"/>
          <w:szCs w:val="24"/>
        </w:rPr>
        <w:t xml:space="preserve">The Climate Solutions are here, </w:t>
      </w:r>
      <w:r>
        <w:rPr>
          <w:rFonts w:ascii="Cambria" w:hAnsi="Cambria"/>
          <w:sz w:val="24"/>
          <w:szCs w:val="24"/>
        </w:rPr>
        <w:t xml:space="preserve">May 2022: </w:t>
      </w:r>
      <w:hyperlink r:id="rId19" w:history="1">
        <w:r w:rsidRPr="00EF5FF2">
          <w:rPr>
            <w:rStyle w:val="Hyperlink"/>
            <w:rFonts w:ascii="Cambria" w:hAnsi="Cambria"/>
            <w:sz w:val="24"/>
            <w:szCs w:val="24"/>
          </w:rPr>
          <w:t>https://www.greenpeace.org/static/planet4-international-stateless/2022/04/69ca2215-greenpeace-takeaways-from-the-ipcc-ar6wg3.pdf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DE71BC" w:rsidRPr="00DE71BC" w:rsidRDefault="00DE71B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International Energy Agency – </w:t>
      </w:r>
      <w:r>
        <w:rPr>
          <w:rFonts w:ascii="Cambria" w:hAnsi="Cambria"/>
          <w:i/>
          <w:sz w:val="24"/>
          <w:szCs w:val="24"/>
        </w:rPr>
        <w:t xml:space="preserve">A 10 point plan to reduce the European Union’s reliance on Russian Natural Gas, </w:t>
      </w:r>
      <w:r>
        <w:rPr>
          <w:rFonts w:ascii="Cambria" w:hAnsi="Cambria"/>
          <w:sz w:val="24"/>
          <w:szCs w:val="24"/>
        </w:rPr>
        <w:t>3</w:t>
      </w:r>
      <w:r w:rsidRPr="00DE71BC">
        <w:rPr>
          <w:rFonts w:ascii="Cambria" w:hAnsi="Cambria"/>
          <w:sz w:val="24"/>
          <w:szCs w:val="24"/>
          <w:vertAlign w:val="superscript"/>
        </w:rPr>
        <w:t>rd</w:t>
      </w:r>
      <w:r>
        <w:rPr>
          <w:rFonts w:ascii="Cambria" w:hAnsi="Cambria"/>
          <w:sz w:val="24"/>
          <w:szCs w:val="24"/>
        </w:rPr>
        <w:t xml:space="preserve"> March 2022: </w:t>
      </w:r>
      <w:hyperlink r:id="rId20" w:history="1">
        <w:r w:rsidR="004C0DA6" w:rsidRPr="00EF5FF2">
          <w:rPr>
            <w:rStyle w:val="Hyperlink"/>
            <w:rFonts w:ascii="Cambria" w:hAnsi="Cambria"/>
            <w:sz w:val="24"/>
            <w:szCs w:val="24"/>
          </w:rPr>
          <w:t>https://iea.blob.core.windows.net/assets/1af70a5f-9059-47b4-a2dd-1b479918f3cb/A10-PointPlantoReducetheEuropeanUnionsRelianceonRussianNaturalGas.pdf</w:t>
        </w:r>
      </w:hyperlink>
      <w:r w:rsidR="004C0DA6">
        <w:rPr>
          <w:rFonts w:ascii="Cambria" w:hAnsi="Cambria"/>
          <w:sz w:val="24"/>
          <w:szCs w:val="24"/>
        </w:rPr>
        <w:t xml:space="preserve"> </w:t>
      </w:r>
    </w:p>
    <w:p w:rsidR="003967CA" w:rsidRPr="003967CA" w:rsidRDefault="003967C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James Dyke et al – </w:t>
      </w:r>
      <w:r>
        <w:rPr>
          <w:rFonts w:ascii="Cambria" w:hAnsi="Cambria"/>
          <w:i/>
          <w:sz w:val="24"/>
          <w:szCs w:val="24"/>
        </w:rPr>
        <w:t xml:space="preserve">Climate scientists: concept of Net Zero is a dangerous trap, </w:t>
      </w:r>
      <w:r>
        <w:rPr>
          <w:rFonts w:ascii="Cambria" w:hAnsi="Cambria"/>
          <w:sz w:val="24"/>
          <w:szCs w:val="24"/>
        </w:rPr>
        <w:t xml:space="preserve">from The Conversation, April 2021: </w:t>
      </w:r>
      <w:hyperlink r:id="rId21" w:history="1">
        <w:r w:rsidRPr="00E44F51">
          <w:rPr>
            <w:rStyle w:val="Hyperlink"/>
            <w:rFonts w:ascii="Cambria" w:hAnsi="Cambria"/>
            <w:sz w:val="24"/>
            <w:szCs w:val="24"/>
          </w:rPr>
          <w:t>https://theconversation.com/climate-scientists-concept-of-net-zero-is-a-dangerous-trap-157368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1050B2" w:rsidRDefault="005C1D7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European Federation for Transport and Environment – </w:t>
      </w:r>
      <w:r>
        <w:rPr>
          <w:rFonts w:ascii="Cambria" w:hAnsi="Cambria"/>
          <w:i/>
          <w:sz w:val="24"/>
          <w:szCs w:val="24"/>
        </w:rPr>
        <w:t xml:space="preserve">How long will flying less remain the best way to reduce aviation’s climate impact: </w:t>
      </w:r>
      <w:hyperlink r:id="rId22" w:history="1">
        <w:r w:rsidRPr="00E44F51">
          <w:rPr>
            <w:rStyle w:val="Hyperlink"/>
            <w:rFonts w:ascii="Cambria" w:hAnsi="Cambria"/>
            <w:sz w:val="24"/>
            <w:szCs w:val="24"/>
          </w:rPr>
          <w:t>https://www.transportenvironment.org/discover/how-long-will-flying-less-remain-the-best-way-to-reduce-aviations-climate-impact/?utm_source=T%26E+Bulletin&amp;utm_campaign=7e6ea06435-EMAIL_CAMPAIGN_2022_March_bulletin&amp;utm_medium=email&amp;utm_term=0_c36f52390d-7e6ea06435-118633477&amp;ct=t(EMAIL_CAMPAIGN_2022_March_bulletin)&amp;mc_cid=7e6ea06435&amp;mc_eid=9ee6420cb1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0C7F63" w:rsidRDefault="000C7F6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Green Alliance – </w:t>
      </w:r>
      <w:r>
        <w:rPr>
          <w:rFonts w:ascii="Cambria" w:hAnsi="Cambria"/>
          <w:i/>
          <w:sz w:val="24"/>
          <w:szCs w:val="24"/>
        </w:rPr>
        <w:t xml:space="preserve">Not Going the Extra Mile: driving less to tackle climate change, </w:t>
      </w:r>
      <w:r>
        <w:rPr>
          <w:rFonts w:ascii="Cambria" w:hAnsi="Cambria"/>
          <w:sz w:val="24"/>
          <w:szCs w:val="24"/>
        </w:rPr>
        <w:t xml:space="preserve">December 2021: </w:t>
      </w:r>
      <w:hyperlink r:id="rId23" w:history="1">
        <w:r w:rsidRPr="00E44F51">
          <w:rPr>
            <w:rStyle w:val="Hyperlink"/>
            <w:rFonts w:ascii="Cambria" w:hAnsi="Cambria"/>
            <w:sz w:val="24"/>
            <w:szCs w:val="24"/>
          </w:rPr>
          <w:t>https://green-alliance.org.uk/wp-content/uploads/2021/12/Not_going_the_extra_mile.pdf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0C7F63" w:rsidRPr="000C7F63" w:rsidRDefault="000C7F6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HM Government - </w:t>
      </w:r>
      <w:r w:rsidRPr="000C7F63">
        <w:rPr>
          <w:rFonts w:ascii="Cambria" w:hAnsi="Cambria"/>
          <w:i/>
          <w:sz w:val="24"/>
          <w:szCs w:val="24"/>
        </w:rPr>
        <w:t>Net Zero Strategy: Build Back Greener</w:t>
      </w:r>
      <w:r>
        <w:rPr>
          <w:rFonts w:ascii="Cambria" w:hAnsi="Cambria"/>
          <w:i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October 2021. Very large document for selective use: </w:t>
      </w:r>
      <w:hyperlink r:id="rId24" w:history="1">
        <w:r w:rsidRPr="00E44F51">
          <w:rPr>
            <w:rStyle w:val="Hyperlink"/>
            <w:rFonts w:ascii="Cambria" w:hAnsi="Cambria"/>
            <w:sz w:val="24"/>
            <w:szCs w:val="24"/>
          </w:rPr>
          <w:t>https://assets.publishing.service.gov.uk/government/uploads/system/uploads/attachment_data/file/1033990/net-zero-strategy-beis.pdf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0C7F63" w:rsidRDefault="000C7F6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HM Government, National Audit Office - </w:t>
      </w:r>
      <w:r w:rsidRPr="000C7F63">
        <w:rPr>
          <w:rFonts w:ascii="Cambria" w:hAnsi="Cambria"/>
          <w:i/>
          <w:sz w:val="24"/>
          <w:szCs w:val="24"/>
        </w:rPr>
        <w:t>Local Government and Net Zero in England</w:t>
      </w:r>
      <w:r>
        <w:rPr>
          <w:rFonts w:ascii="Cambria" w:hAnsi="Cambria"/>
          <w:sz w:val="24"/>
          <w:szCs w:val="24"/>
        </w:rPr>
        <w:t xml:space="preserve"> What should our councils be doing about Net Zero? July 2021 </w:t>
      </w:r>
      <w:hyperlink r:id="rId25" w:history="1">
        <w:r w:rsidRPr="00E44F51">
          <w:rPr>
            <w:rStyle w:val="Hyperlink"/>
            <w:rFonts w:ascii="Cambria" w:hAnsi="Cambria"/>
            <w:sz w:val="24"/>
            <w:szCs w:val="24"/>
          </w:rPr>
          <w:t>https://collateral.prmax.co.uk/collateral/181936.pdf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6070BF" w:rsidRDefault="006070B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A96776">
        <w:rPr>
          <w:rFonts w:ascii="Cambria" w:hAnsi="Cambria"/>
          <w:sz w:val="24"/>
          <w:szCs w:val="24"/>
        </w:rPr>
        <w:t xml:space="preserve">IPCC – </w:t>
      </w:r>
      <w:r w:rsidR="00A96776">
        <w:rPr>
          <w:rFonts w:ascii="Cambria" w:hAnsi="Cambria"/>
          <w:i/>
          <w:sz w:val="24"/>
          <w:szCs w:val="24"/>
        </w:rPr>
        <w:t xml:space="preserve">Climate Change 2022: impacts, adaptation and vulnerability, </w:t>
      </w:r>
      <w:r w:rsidR="00A96776">
        <w:rPr>
          <w:rFonts w:ascii="Cambria" w:hAnsi="Cambria"/>
          <w:sz w:val="24"/>
          <w:szCs w:val="24"/>
        </w:rPr>
        <w:t xml:space="preserve">February 2022: </w:t>
      </w:r>
      <w:hyperlink r:id="rId26" w:history="1">
        <w:r w:rsidR="00A96776" w:rsidRPr="00FB1AFB">
          <w:rPr>
            <w:rStyle w:val="Hyperlink"/>
            <w:rFonts w:ascii="Cambria" w:hAnsi="Cambria"/>
            <w:sz w:val="24"/>
            <w:szCs w:val="24"/>
          </w:rPr>
          <w:t>https://www.ipcc.ch/report/ar6/wg2/</w:t>
        </w:r>
      </w:hyperlink>
      <w:r w:rsidR="00A96776">
        <w:rPr>
          <w:rFonts w:ascii="Cambria" w:hAnsi="Cambria"/>
          <w:sz w:val="24"/>
          <w:szCs w:val="24"/>
        </w:rPr>
        <w:t xml:space="preserve"> </w:t>
      </w:r>
    </w:p>
    <w:p w:rsidR="00A96776" w:rsidRPr="00A96776" w:rsidRDefault="00A967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IPCC – </w:t>
      </w:r>
      <w:r>
        <w:rPr>
          <w:rFonts w:ascii="Cambria" w:hAnsi="Cambria"/>
          <w:i/>
          <w:sz w:val="24"/>
          <w:szCs w:val="24"/>
        </w:rPr>
        <w:t xml:space="preserve">Climate Change 2022: mitigation of Climate Change - </w:t>
      </w:r>
      <w:hyperlink r:id="rId27" w:history="1">
        <w:r w:rsidRPr="00FB1AFB">
          <w:rPr>
            <w:rStyle w:val="Hyperlink"/>
            <w:rFonts w:ascii="Cambria" w:hAnsi="Cambria"/>
            <w:sz w:val="24"/>
            <w:szCs w:val="24"/>
          </w:rPr>
          <w:t>https://www.ipcc.ch/report/ar6/wg3/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6070BF" w:rsidRDefault="006070B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Timothy </w:t>
      </w:r>
      <w:proofErr w:type="spellStart"/>
      <w:r>
        <w:rPr>
          <w:rFonts w:ascii="Cambria" w:hAnsi="Cambria"/>
          <w:sz w:val="24"/>
          <w:szCs w:val="24"/>
        </w:rPr>
        <w:t>Lenton</w:t>
      </w:r>
      <w:proofErr w:type="spellEnd"/>
      <w:r>
        <w:rPr>
          <w:rFonts w:ascii="Cambria" w:hAnsi="Cambria"/>
          <w:sz w:val="24"/>
          <w:szCs w:val="24"/>
        </w:rPr>
        <w:t xml:space="preserve"> et al – </w:t>
      </w:r>
      <w:r>
        <w:rPr>
          <w:rFonts w:ascii="Cambria" w:hAnsi="Cambria"/>
          <w:i/>
          <w:sz w:val="24"/>
          <w:szCs w:val="24"/>
        </w:rPr>
        <w:t xml:space="preserve">Operationalising positive tipping points towards global sustainability, </w:t>
      </w:r>
      <w:r>
        <w:rPr>
          <w:rFonts w:ascii="Cambria" w:hAnsi="Cambria"/>
          <w:sz w:val="24"/>
          <w:szCs w:val="24"/>
        </w:rPr>
        <w:t xml:space="preserve">2021: </w:t>
      </w:r>
      <w:hyperlink r:id="rId28" w:history="1">
        <w:r w:rsidRPr="00422697">
          <w:rPr>
            <w:rStyle w:val="Hyperlink"/>
            <w:rFonts w:ascii="Cambria" w:hAnsi="Cambria"/>
            <w:sz w:val="24"/>
            <w:szCs w:val="24"/>
          </w:rPr>
          <w:t>https://www.exeter.ac.uk/media/universityofexeter/globalsystemsinstitute/documents/Lenton_et_al_-_Operationalising_positive_tipping_points.pdf</w:t>
        </w:r>
      </w:hyperlink>
      <w:r>
        <w:rPr>
          <w:rFonts w:ascii="Cambria" w:hAnsi="Cambria"/>
          <w:sz w:val="24"/>
          <w:szCs w:val="24"/>
        </w:rPr>
        <w:t xml:space="preserve"> Fascinating article with high strategic value for Climate Emergency campaigning. </w:t>
      </w:r>
    </w:p>
    <w:p w:rsidR="006070BF" w:rsidRDefault="006070B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Todd </w:t>
      </w:r>
      <w:proofErr w:type="spellStart"/>
      <w:r>
        <w:rPr>
          <w:rFonts w:ascii="Cambria" w:hAnsi="Cambria"/>
          <w:sz w:val="24"/>
          <w:szCs w:val="24"/>
        </w:rPr>
        <w:t>Litman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r>
        <w:rPr>
          <w:rFonts w:ascii="Cambria" w:hAnsi="Cambria"/>
          <w:i/>
          <w:sz w:val="24"/>
          <w:szCs w:val="24"/>
        </w:rPr>
        <w:t xml:space="preserve">Comprehensive transport emission reduction planning, </w:t>
      </w:r>
      <w:r>
        <w:rPr>
          <w:rFonts w:ascii="Cambria" w:hAnsi="Cambria"/>
          <w:sz w:val="24"/>
          <w:szCs w:val="24"/>
        </w:rPr>
        <w:t xml:space="preserve">August 2021: </w:t>
      </w:r>
      <w:hyperlink r:id="rId29" w:history="1">
        <w:r w:rsidRPr="00422697">
          <w:rPr>
            <w:rStyle w:val="Hyperlink"/>
            <w:rFonts w:ascii="Cambria" w:hAnsi="Cambria"/>
            <w:sz w:val="24"/>
            <w:szCs w:val="24"/>
          </w:rPr>
          <w:t>https://www.vtpi.org/cterp.pdf?trk=public_post_share-update_update-text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A96776" w:rsidRPr="00A96776" w:rsidRDefault="00A967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New Climate Institute/Data Driven </w:t>
      </w:r>
      <w:proofErr w:type="spellStart"/>
      <w:r>
        <w:rPr>
          <w:rFonts w:ascii="Cambria" w:hAnsi="Cambria"/>
          <w:sz w:val="24"/>
          <w:szCs w:val="24"/>
        </w:rPr>
        <w:t>Envirolab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r>
        <w:rPr>
          <w:rFonts w:ascii="Cambria" w:hAnsi="Cambria"/>
          <w:i/>
          <w:sz w:val="24"/>
          <w:szCs w:val="24"/>
        </w:rPr>
        <w:t xml:space="preserve">Navigating the nuances of net zero targets, </w:t>
      </w:r>
      <w:r>
        <w:rPr>
          <w:rFonts w:ascii="Cambria" w:hAnsi="Cambria"/>
          <w:sz w:val="24"/>
          <w:szCs w:val="24"/>
        </w:rPr>
        <w:t xml:space="preserve">2020: </w:t>
      </w:r>
      <w:hyperlink r:id="rId30" w:history="1">
        <w:r w:rsidRPr="00FB1AFB">
          <w:rPr>
            <w:rStyle w:val="Hyperlink"/>
            <w:rFonts w:ascii="Cambria" w:hAnsi="Cambria"/>
            <w:sz w:val="24"/>
            <w:szCs w:val="24"/>
          </w:rPr>
          <w:t>https://newclimate.org/resources/publications/navigating-the-nuances-of-net-zero-targets</w:t>
        </w:r>
      </w:hyperlink>
      <w:r>
        <w:rPr>
          <w:rFonts w:ascii="Cambria" w:hAnsi="Cambria"/>
          <w:sz w:val="24"/>
          <w:szCs w:val="24"/>
        </w:rPr>
        <w:t xml:space="preserve"> October 2022.</w:t>
      </w:r>
    </w:p>
    <w:p w:rsidR="003967CA" w:rsidRDefault="003967C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Andrea Nightingale – </w:t>
      </w:r>
      <w:r w:rsidRPr="003967CA">
        <w:rPr>
          <w:rFonts w:ascii="Cambria" w:hAnsi="Cambria"/>
          <w:i/>
          <w:sz w:val="24"/>
          <w:szCs w:val="24"/>
        </w:rPr>
        <w:t>Climate Change Adaptation: reimagining our place in the world</w:t>
      </w:r>
      <w:r>
        <w:rPr>
          <w:rFonts w:ascii="Cambria" w:hAnsi="Cambria"/>
          <w:sz w:val="24"/>
          <w:szCs w:val="24"/>
        </w:rPr>
        <w:t xml:space="preserve"> - </w:t>
      </w:r>
      <w:hyperlink r:id="rId31" w:history="1">
        <w:r w:rsidRPr="00E44F51">
          <w:rPr>
            <w:rStyle w:val="Hyperlink"/>
            <w:rFonts w:ascii="Cambria" w:hAnsi="Cambria"/>
            <w:sz w:val="24"/>
            <w:szCs w:val="24"/>
          </w:rPr>
          <w:t>https://researchfeatures.com/climate-change-adaptation-reimagining-our-place-in-the-world/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752AE3" w:rsidRDefault="00752AE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James Patterson et al – </w:t>
      </w:r>
      <w:r>
        <w:rPr>
          <w:rFonts w:ascii="Cambria" w:hAnsi="Cambria"/>
          <w:i/>
          <w:sz w:val="24"/>
          <w:szCs w:val="24"/>
        </w:rPr>
        <w:t xml:space="preserve">The political effects of emergency frames in sustainability </w:t>
      </w:r>
      <w:r>
        <w:rPr>
          <w:rFonts w:ascii="Cambria" w:hAnsi="Cambria"/>
          <w:sz w:val="24"/>
          <w:szCs w:val="24"/>
        </w:rPr>
        <w:t xml:space="preserve">October 2021. From NATURE SUSTAINABIILITY. Academic assessment of how framing issues </w:t>
      </w:r>
      <w:r w:rsidR="00D57804">
        <w:rPr>
          <w:rFonts w:ascii="Cambria" w:hAnsi="Cambria"/>
          <w:sz w:val="24"/>
          <w:szCs w:val="24"/>
        </w:rPr>
        <w:t xml:space="preserve">such </w:t>
      </w:r>
      <w:r>
        <w:rPr>
          <w:rFonts w:ascii="Cambria" w:hAnsi="Cambria"/>
          <w:sz w:val="24"/>
          <w:szCs w:val="24"/>
        </w:rPr>
        <w:t xml:space="preserve">as an emergency, including the Climate, may lead to political effects. Of strategic interest. </w:t>
      </w:r>
      <w:hyperlink r:id="rId32" w:history="1">
        <w:r w:rsidRPr="00E44F51">
          <w:rPr>
            <w:rStyle w:val="Hyperlink"/>
            <w:rFonts w:ascii="Cambria" w:hAnsi="Cambria"/>
            <w:sz w:val="24"/>
            <w:szCs w:val="24"/>
          </w:rPr>
          <w:t>https://www.nature.com/articles/s41893-021-00749-9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6070BF" w:rsidRPr="006070BF" w:rsidRDefault="006070B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Possible – </w:t>
      </w:r>
      <w:r>
        <w:rPr>
          <w:rFonts w:ascii="Cambria" w:hAnsi="Cambria"/>
          <w:i/>
          <w:sz w:val="24"/>
          <w:szCs w:val="24"/>
        </w:rPr>
        <w:t xml:space="preserve">Nobody left behind: envisioning inclusive cities in a low car future, </w:t>
      </w:r>
      <w:r>
        <w:rPr>
          <w:rFonts w:ascii="Cambria" w:hAnsi="Cambria"/>
          <w:sz w:val="24"/>
          <w:szCs w:val="24"/>
        </w:rPr>
        <w:t xml:space="preserve">February 2022: </w:t>
      </w:r>
      <w:hyperlink r:id="rId33" w:history="1">
        <w:r w:rsidRPr="00422697">
          <w:rPr>
            <w:rStyle w:val="Hyperlink"/>
            <w:rFonts w:ascii="Cambria" w:hAnsi="Cambria"/>
            <w:sz w:val="24"/>
            <w:szCs w:val="24"/>
          </w:rPr>
          <w:t>https://www.wearepossible.org/our-reports-1/nobody-left-behind-envisioning-inclusive-cities-in-a-low-car-future</w:t>
        </w:r>
      </w:hyperlink>
      <w:r>
        <w:rPr>
          <w:rFonts w:ascii="Cambria" w:hAnsi="Cambria"/>
          <w:sz w:val="24"/>
          <w:szCs w:val="24"/>
        </w:rPr>
        <w:t xml:space="preserve"> Climate campaign group Possible examine the principles and practice for inclusion in a low car society. </w:t>
      </w:r>
    </w:p>
    <w:p w:rsidR="005C1D78" w:rsidRDefault="005C1D78">
      <w:pPr>
        <w:rPr>
          <w:rFonts w:ascii="Cambria" w:hAnsi="Cambria"/>
          <w:sz w:val="24"/>
          <w:szCs w:val="24"/>
        </w:rPr>
      </w:pPr>
      <w:r w:rsidRPr="005C1D78">
        <w:rPr>
          <w:rFonts w:ascii="Cambria" w:hAnsi="Cambria"/>
          <w:sz w:val="24"/>
          <w:szCs w:val="24"/>
        </w:rPr>
        <w:t xml:space="preserve">Transport for New Homes </w:t>
      </w:r>
      <w:r>
        <w:rPr>
          <w:rFonts w:ascii="Cambria" w:hAnsi="Cambria"/>
          <w:sz w:val="24"/>
          <w:szCs w:val="24"/>
        </w:rPr>
        <w:t>–</w:t>
      </w:r>
      <w:r w:rsidRPr="005C1D7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Building Car Dependency: the tarmac suburbs of the future, </w:t>
      </w:r>
      <w:r>
        <w:rPr>
          <w:rFonts w:ascii="Cambria" w:hAnsi="Cambria"/>
          <w:sz w:val="24"/>
          <w:szCs w:val="24"/>
        </w:rPr>
        <w:t xml:space="preserve">2022. Highly relevant to Oxford’s planned expansion on to greenfield sites. </w:t>
      </w:r>
      <w:hyperlink r:id="rId34" w:history="1">
        <w:r w:rsidRPr="00E44F51">
          <w:rPr>
            <w:rStyle w:val="Hyperlink"/>
            <w:rFonts w:ascii="Cambria" w:hAnsi="Cambria"/>
            <w:sz w:val="24"/>
            <w:szCs w:val="24"/>
          </w:rPr>
          <w:t>https://www.transportfornewhomes.org.uk/wp-content/uploads/2022/02/Building-Car-Dependency-2022.pdf?utm_source=TfNH_website&amp;utm_medium=website_pdf&amp;utm_campaign=report_launch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752AE3" w:rsidRDefault="00752AE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World Health Organisation – </w:t>
      </w:r>
      <w:r w:rsidRPr="00752AE3">
        <w:rPr>
          <w:rFonts w:ascii="Cambria" w:hAnsi="Cambria"/>
          <w:i/>
          <w:sz w:val="24"/>
          <w:szCs w:val="24"/>
        </w:rPr>
        <w:t>The Health Argument for Climate Action: COP26 special report on Climate Change and Health</w:t>
      </w:r>
      <w:r>
        <w:rPr>
          <w:rFonts w:ascii="Cambria" w:hAnsi="Cambria"/>
          <w:sz w:val="24"/>
          <w:szCs w:val="24"/>
        </w:rPr>
        <w:t xml:space="preserve">, 2021. </w:t>
      </w:r>
      <w:hyperlink r:id="rId35" w:history="1">
        <w:r w:rsidRPr="00E44F51">
          <w:rPr>
            <w:rStyle w:val="Hyperlink"/>
            <w:rFonts w:ascii="Cambria" w:hAnsi="Cambria"/>
            <w:sz w:val="24"/>
            <w:szCs w:val="24"/>
          </w:rPr>
          <w:t>https://www.who.int/publications/i/item/9789240036727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A96776" w:rsidRDefault="00A967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**********************************************************************************</w:t>
      </w:r>
      <w:bookmarkStart w:id="0" w:name="_GoBack"/>
      <w:bookmarkEnd w:id="0"/>
    </w:p>
    <w:p w:rsidR="005C1D78" w:rsidRPr="005C1D78" w:rsidRDefault="005C1D78">
      <w:pPr>
        <w:rPr>
          <w:rFonts w:ascii="Cambria" w:hAnsi="Cambria"/>
          <w:sz w:val="24"/>
          <w:szCs w:val="24"/>
        </w:rPr>
      </w:pPr>
    </w:p>
    <w:sectPr w:rsidR="005C1D78" w:rsidRPr="005C1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78"/>
    <w:rsid w:val="000C7F63"/>
    <w:rsid w:val="001050B2"/>
    <w:rsid w:val="003967CA"/>
    <w:rsid w:val="004C0DA6"/>
    <w:rsid w:val="005C1D78"/>
    <w:rsid w:val="006070BF"/>
    <w:rsid w:val="0069173B"/>
    <w:rsid w:val="00752AE3"/>
    <w:rsid w:val="0093728E"/>
    <w:rsid w:val="00A96776"/>
    <w:rsid w:val="00D57804"/>
    <w:rsid w:val="00D756F7"/>
    <w:rsid w:val="00DE71BC"/>
    <w:rsid w:val="00F6483E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189A"/>
  <w15:chartTrackingRefBased/>
  <w15:docId w15:val="{513D75FB-BA74-4FD1-A6E6-C9774213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D7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D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hsat.org.uk/wp-content/uploads/2022/04/15mn-paper-march-2022final.pdf" TargetMode="External"/><Relationship Id="rId18" Type="http://schemas.openxmlformats.org/officeDocument/2006/relationships/hyperlink" Target="https://www.energy-transitions.org/wp-content/uploads/2021/09/ETC-Keeping-1.5C-Alive-Closing-the-Gap-in-the-2020s.pdf" TargetMode="External"/><Relationship Id="rId26" Type="http://schemas.openxmlformats.org/officeDocument/2006/relationships/hyperlink" Target="https://www.ipcc.ch/report/ar6/wg2/" TargetMode="External"/><Relationship Id="rId21" Type="http://schemas.openxmlformats.org/officeDocument/2006/relationships/hyperlink" Target="https://theconversation.com/climate-scientists-concept-of-net-zero-is-a-dangerous-trap-157368" TargetMode="External"/><Relationship Id="rId34" Type="http://schemas.openxmlformats.org/officeDocument/2006/relationships/hyperlink" Target="https://www.transportfornewhomes.org.uk/wp-content/uploads/2022/02/Building-Car-Dependency-2022.pdf?utm_source=TfNH_website&amp;utm_medium=website_pdf&amp;utm_campaign=report_launch" TargetMode="External"/><Relationship Id="rId7" Type="http://schemas.openxmlformats.org/officeDocument/2006/relationships/hyperlink" Target="https://ukfires.org/blog-cop26/" TargetMode="External"/><Relationship Id="rId12" Type="http://schemas.openxmlformats.org/officeDocument/2006/relationships/hyperlink" Target="https://www.climate-transparency.org/wp-content/uploads/2021/10/CT2021UK.pdf" TargetMode="External"/><Relationship Id="rId17" Type="http://schemas.openxmlformats.org/officeDocument/2006/relationships/hyperlink" Target="https://theconversation.com/12-best-ways-to-get-cars-out-of-cities-ranked-by-new-research-180642" TargetMode="External"/><Relationship Id="rId25" Type="http://schemas.openxmlformats.org/officeDocument/2006/relationships/hyperlink" Target="https://collateral.prmax.co.uk/collateral/181936.pdf" TargetMode="External"/><Relationship Id="rId33" Type="http://schemas.openxmlformats.org/officeDocument/2006/relationships/hyperlink" Target="https://www.wearepossible.org/our-reports-1/nobody-left-behind-envisioning-inclusive-cities-in-a-low-car-futu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preoxon.org.uk/wp-content/uploads/2021/11/CPRE-Oxon-Flooding-Pollution-report-FINAL.pdf" TargetMode="External"/><Relationship Id="rId20" Type="http://schemas.openxmlformats.org/officeDocument/2006/relationships/hyperlink" Target="https://iea.blob.core.windows.net/assets/1af70a5f-9059-47b4-a2dd-1b479918f3cb/A10-PointPlantoReducetheEuropeanUnionsRelianceonRussianNaturalGas.pdf" TargetMode="External"/><Relationship Id="rId29" Type="http://schemas.openxmlformats.org/officeDocument/2006/relationships/hyperlink" Target="https://www.vtpi.org/cterp.pdf?trk=public_post_share-update_update-text" TargetMode="External"/><Relationship Id="rId1" Type="http://schemas.openxmlformats.org/officeDocument/2006/relationships/styles" Target="styles.xml"/><Relationship Id="rId6" Type="http://schemas.openxmlformats.org/officeDocument/2006/relationships/hyperlink" Target="https://tribunemag.co.uk/2021/07/local-public-transport-should-be-free/" TargetMode="External"/><Relationship Id="rId11" Type="http://schemas.openxmlformats.org/officeDocument/2006/relationships/hyperlink" Target="https://static1.squarespace.com/static/60ccae658553d102459d11ed/t/6253ff0eb27d617aac93cde0/1649671961939/CCAG_PositionPaper_CriticalPathway.pdf" TargetMode="External"/><Relationship Id="rId24" Type="http://schemas.openxmlformats.org/officeDocument/2006/relationships/hyperlink" Target="https://assets.publishing.service.gov.uk/government/uploads/system/uploads/attachment_data/file/1033990/net-zero-strategy-beis.pdf" TargetMode="External"/><Relationship Id="rId32" Type="http://schemas.openxmlformats.org/officeDocument/2006/relationships/hyperlink" Target="https://www.nature.com/articles/s41893-021-00749-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uk-air.defra.gov.uk/assets/documents/reports/cat09/1907101151_20190709_Non_Exhaust_Emissions_typeset_Final.pdf" TargetMode="External"/><Relationship Id="rId15" Type="http://schemas.openxmlformats.org/officeDocument/2006/relationships/hyperlink" Target="https://www.cpre.org.uk/resources/climate-emergency-time-for-planning-to-get-on-the-case/" TargetMode="External"/><Relationship Id="rId23" Type="http://schemas.openxmlformats.org/officeDocument/2006/relationships/hyperlink" Target="https://green-alliance.org.uk/wp-content/uploads/2021/12/Not_going_the_extra_mile.pdf" TargetMode="External"/><Relationship Id="rId28" Type="http://schemas.openxmlformats.org/officeDocument/2006/relationships/hyperlink" Target="https://www.exeter.ac.uk/media/universityofexeter/globalsystemsinstitute/documents/Lenton_et_al_-_Operationalising_positive_tipping_points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cctu.org.uk/sites/data/files/sites/data/files/Docs/climatejobs-2021-web.pdf" TargetMode="External"/><Relationship Id="rId19" Type="http://schemas.openxmlformats.org/officeDocument/2006/relationships/hyperlink" Target="https://www.greenpeace.org/static/planet4-international-stateless/2022/04/69ca2215-greenpeace-takeaways-from-the-ipcc-ar6wg3.pdf" TargetMode="External"/><Relationship Id="rId31" Type="http://schemas.openxmlformats.org/officeDocument/2006/relationships/hyperlink" Target="https://researchfeatures.com/climate-change-adaptation-reimagining-our-place-in-the-world/" TargetMode="External"/><Relationship Id="rId4" Type="http://schemas.openxmlformats.org/officeDocument/2006/relationships/hyperlink" Target="https://www.facebook.com/steve.dawe.35" TargetMode="External"/><Relationship Id="rId9" Type="http://schemas.openxmlformats.org/officeDocument/2006/relationships/hyperlink" Target="https://www.research.manchester.ac.uk/portal/en/publications/phaseout-pathways-for-fossil-fuel-production-within-pariscompliant-carbon-budgets(c7235a8e-e3b1-4f44-99de-c27958c03758)/export.html" TargetMode="External"/><Relationship Id="rId14" Type="http://schemas.openxmlformats.org/officeDocument/2006/relationships/hyperlink" Target="https://cohsat.org.uk/wp-content/uploads/2022/04/15mn-survey-final-report-march-2022.pdf" TargetMode="External"/><Relationship Id="rId22" Type="http://schemas.openxmlformats.org/officeDocument/2006/relationships/hyperlink" Target="https://www.transportenvironment.org/discover/how-long-will-flying-less-remain-the-best-way-to-reduce-aviations-climate-impact/?utm_source=T%26E+Bulletin&amp;utm_campaign=7e6ea06435-EMAIL_CAMPAIGN_2022_March_bulletin&amp;utm_medium=email&amp;utm_term=0_c36f52390d-7e6ea06435-118633477&amp;ct=t(EMAIL_CAMPAIGN_2022_March_bulletin)&amp;mc_cid=7e6ea06435&amp;mc_eid=9ee6420cb1" TargetMode="External"/><Relationship Id="rId27" Type="http://schemas.openxmlformats.org/officeDocument/2006/relationships/hyperlink" Target="https://www.ipcc.ch/report/ar6/wg3/" TargetMode="External"/><Relationship Id="rId30" Type="http://schemas.openxmlformats.org/officeDocument/2006/relationships/hyperlink" Target="https://newclimate.org/resources/publications/navigating-the-nuances-of-net-zero-targets" TargetMode="External"/><Relationship Id="rId35" Type="http://schemas.openxmlformats.org/officeDocument/2006/relationships/hyperlink" Target="https://www.who.int/publications/i/item/9789240036727" TargetMode="External"/><Relationship Id="rId8" Type="http://schemas.openxmlformats.org/officeDocument/2006/relationships/hyperlink" Target="https://www.tandfonline.com/doi/pdf/10.1080/14693062.2020.1728209?needAccess=tru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7</cp:revision>
  <dcterms:created xsi:type="dcterms:W3CDTF">2022-05-17T09:35:00Z</dcterms:created>
  <dcterms:modified xsi:type="dcterms:W3CDTF">2022-08-07T13:35:00Z</dcterms:modified>
</cp:coreProperties>
</file>