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C361" w14:textId="00BCE89D" w:rsidR="0031567F" w:rsidRPr="00DC17BB" w:rsidRDefault="0031567F">
      <w:pPr>
        <w:rPr>
          <w:rFonts w:ascii="Cambria" w:hAnsi="Cambria"/>
          <w:sz w:val="24"/>
          <w:szCs w:val="24"/>
        </w:rPr>
      </w:pPr>
      <w:r w:rsidRPr="00DC17BB">
        <w:rPr>
          <w:rFonts w:ascii="Cambria" w:hAnsi="Cambria"/>
          <w:sz w:val="24"/>
          <w:szCs w:val="24"/>
        </w:rPr>
        <w:t xml:space="preserve">To: </w:t>
      </w:r>
      <w:r w:rsidR="00DC17BB">
        <w:rPr>
          <w:rFonts w:ascii="Cambria" w:hAnsi="Cambria"/>
          <w:sz w:val="24"/>
          <w:szCs w:val="24"/>
        </w:rPr>
        <w:t xml:space="preserve">letters pages, </w:t>
      </w:r>
      <w:bookmarkStart w:id="0" w:name="_GoBack"/>
      <w:bookmarkEnd w:id="0"/>
      <w:r w:rsidRPr="00DC17BB">
        <w:rPr>
          <w:rFonts w:ascii="Cambria" w:hAnsi="Cambria"/>
          <w:sz w:val="24"/>
          <w:szCs w:val="24"/>
        </w:rPr>
        <w:t>Oxford Times</w:t>
      </w:r>
    </w:p>
    <w:p w14:paraId="190819B3" w14:textId="48C33D15" w:rsidR="0031567F" w:rsidRPr="00DC17BB" w:rsidRDefault="0031567F">
      <w:pPr>
        <w:rPr>
          <w:rFonts w:ascii="Cambria" w:hAnsi="Cambria"/>
          <w:sz w:val="24"/>
          <w:szCs w:val="24"/>
        </w:rPr>
      </w:pPr>
      <w:r w:rsidRPr="00DC17BB">
        <w:rPr>
          <w:rFonts w:ascii="Cambria" w:hAnsi="Cambria"/>
          <w:sz w:val="24"/>
          <w:szCs w:val="24"/>
        </w:rPr>
        <w:t xml:space="preserve">From: Hazel </w:t>
      </w:r>
      <w:r w:rsidR="00CD744A" w:rsidRPr="00DC17BB">
        <w:rPr>
          <w:rFonts w:ascii="Cambria" w:hAnsi="Cambria"/>
          <w:sz w:val="24"/>
          <w:szCs w:val="24"/>
        </w:rPr>
        <w:t xml:space="preserve">and Steve </w:t>
      </w:r>
      <w:r w:rsidRPr="00DC17BB">
        <w:rPr>
          <w:rFonts w:ascii="Cambria" w:hAnsi="Cambria"/>
          <w:sz w:val="24"/>
          <w:szCs w:val="24"/>
        </w:rPr>
        <w:t xml:space="preserve">Dawe, Cowley Area Transport Group </w:t>
      </w:r>
    </w:p>
    <w:p w14:paraId="050B2925" w14:textId="42B6370E" w:rsidR="00DC17BB" w:rsidRPr="00DC17BB" w:rsidRDefault="00DC17BB">
      <w:pPr>
        <w:rPr>
          <w:rFonts w:ascii="Cambria" w:hAnsi="Cambria"/>
          <w:sz w:val="24"/>
          <w:szCs w:val="24"/>
        </w:rPr>
      </w:pPr>
      <w:r w:rsidRPr="00DC17BB">
        <w:rPr>
          <w:rFonts w:ascii="Cambria" w:hAnsi="Cambria"/>
          <w:sz w:val="24"/>
          <w:szCs w:val="24"/>
        </w:rPr>
        <w:t>53 Bulan Road Oxford OX3 7HU – 07747 036192</w:t>
      </w:r>
    </w:p>
    <w:p w14:paraId="0B5F71C8" w14:textId="4EA36741" w:rsidR="0031567F" w:rsidRPr="00DC17BB" w:rsidRDefault="0031567F">
      <w:pPr>
        <w:rPr>
          <w:rFonts w:ascii="Cambria" w:hAnsi="Cambria"/>
          <w:sz w:val="24"/>
          <w:szCs w:val="24"/>
        </w:rPr>
      </w:pPr>
      <w:r w:rsidRPr="00DC17BB">
        <w:rPr>
          <w:rFonts w:ascii="Cambria" w:hAnsi="Cambria"/>
          <w:sz w:val="24"/>
          <w:szCs w:val="24"/>
        </w:rPr>
        <w:t>Dear Editor</w:t>
      </w:r>
    </w:p>
    <w:p w14:paraId="6DBD116F" w14:textId="15CD0466" w:rsidR="0031567F" w:rsidRPr="00DC17BB" w:rsidRDefault="0031567F">
      <w:pPr>
        <w:rPr>
          <w:rFonts w:ascii="Cambria" w:hAnsi="Cambria"/>
          <w:sz w:val="24"/>
          <w:szCs w:val="24"/>
        </w:rPr>
      </w:pPr>
      <w:r w:rsidRPr="00DC17BB">
        <w:rPr>
          <w:rFonts w:ascii="Cambria" w:hAnsi="Cambria"/>
          <w:sz w:val="24"/>
          <w:szCs w:val="24"/>
        </w:rPr>
        <w:t xml:space="preserve">Whilst it is understandable that city centre businesses are concerned about the introduction of bus gates, their claim that bus gates will mean ‘lost business and lost jobs’ is mistaken. </w:t>
      </w:r>
      <w:r w:rsidR="00DC17BB" w:rsidRPr="00DC17BB">
        <w:rPr>
          <w:rFonts w:ascii="Cambria" w:hAnsi="Cambria"/>
          <w:sz w:val="24"/>
          <w:szCs w:val="24"/>
        </w:rPr>
        <w:t xml:space="preserve">Research </w:t>
      </w:r>
      <w:r w:rsidRPr="00DC17BB">
        <w:rPr>
          <w:rFonts w:ascii="Cambria" w:hAnsi="Cambria"/>
          <w:sz w:val="24"/>
          <w:szCs w:val="24"/>
        </w:rPr>
        <w:t xml:space="preserve">evidence so far is that increased pedestrian footfall and increases in cycling increase local retail </w:t>
      </w:r>
      <w:r w:rsidR="00DC17BB" w:rsidRPr="00DC17BB">
        <w:rPr>
          <w:rFonts w:ascii="Cambria" w:hAnsi="Cambria"/>
          <w:sz w:val="24"/>
          <w:szCs w:val="24"/>
        </w:rPr>
        <w:t>sales</w:t>
      </w:r>
      <w:r w:rsidRPr="00DC17BB">
        <w:rPr>
          <w:rFonts w:ascii="Cambria" w:hAnsi="Cambria"/>
          <w:sz w:val="24"/>
          <w:szCs w:val="24"/>
        </w:rPr>
        <w:t>. Transport for London has identified that ‘LTNs tend to increase both walking and cycling, and there is ample evidence this leads to more use of local businesses.’</w:t>
      </w:r>
      <w:r w:rsidR="00D96F3B" w:rsidRPr="00DC17BB">
        <w:rPr>
          <w:rFonts w:ascii="Cambria" w:hAnsi="Cambria"/>
          <w:sz w:val="24"/>
          <w:szCs w:val="24"/>
        </w:rPr>
        <w:t xml:space="preserve">  </w:t>
      </w:r>
      <w:r w:rsidR="00DC17BB" w:rsidRPr="00DC17BB">
        <w:rPr>
          <w:rFonts w:ascii="Cambria" w:hAnsi="Cambria"/>
          <w:sz w:val="24"/>
          <w:szCs w:val="24"/>
        </w:rPr>
        <w:t>(</w:t>
      </w:r>
      <w:r w:rsidR="00D96F3B" w:rsidRPr="00DC17BB">
        <w:rPr>
          <w:rFonts w:ascii="Cambria" w:hAnsi="Cambria"/>
          <w:sz w:val="24"/>
          <w:szCs w:val="24"/>
        </w:rPr>
        <w:t>1)</w:t>
      </w:r>
    </w:p>
    <w:p w14:paraId="28829400" w14:textId="29B03AE2" w:rsidR="00D96F3B" w:rsidRPr="00DC17BB" w:rsidRDefault="0031567F">
      <w:pPr>
        <w:rPr>
          <w:rStyle w:val="markedcontent"/>
          <w:rFonts w:ascii="Cambria" w:hAnsi="Cambria" w:cs="Times New Roman"/>
          <w:sz w:val="24"/>
          <w:szCs w:val="24"/>
        </w:rPr>
      </w:pPr>
      <w:r w:rsidRPr="00DC17BB">
        <w:rPr>
          <w:rFonts w:ascii="Cambria" w:hAnsi="Cambria"/>
          <w:sz w:val="24"/>
          <w:szCs w:val="24"/>
        </w:rPr>
        <w:t xml:space="preserve">A study for Transport for London by the University of Westminster found that over 85 per cent of responding businesses said a good environment for walking, cycling, and spending time is important for business performance. </w:t>
      </w:r>
      <w:r w:rsidR="00DC17BB" w:rsidRPr="00DC17BB">
        <w:rPr>
          <w:rFonts w:ascii="Cambria" w:hAnsi="Cambria"/>
          <w:sz w:val="24"/>
          <w:szCs w:val="24"/>
        </w:rPr>
        <w:t>(</w:t>
      </w:r>
      <w:r w:rsidR="00D96F3B" w:rsidRPr="00DC17BB">
        <w:rPr>
          <w:rFonts w:ascii="Cambria" w:hAnsi="Cambria"/>
          <w:sz w:val="24"/>
          <w:szCs w:val="24"/>
        </w:rPr>
        <w:t>2) Experience of LTNs in Ealing showed that ‘w</w:t>
      </w:r>
      <w:r w:rsidR="00D96F3B" w:rsidRPr="00DC17BB">
        <w:rPr>
          <w:rStyle w:val="markedcontent"/>
          <w:rFonts w:ascii="Cambria" w:hAnsi="Cambria" w:cs="Times New Roman"/>
          <w:sz w:val="24"/>
          <w:szCs w:val="24"/>
        </w:rPr>
        <w:t xml:space="preserve">ith less traffic and safer, quieter streets, we also saw people of all ages and abilities experience the benefits of walking and cycling. This included spending more time in their local shops and connecting with their local community.’ </w:t>
      </w:r>
      <w:r w:rsidR="00DC17BB">
        <w:rPr>
          <w:rStyle w:val="markedcontent"/>
          <w:rFonts w:ascii="Cambria" w:hAnsi="Cambria" w:cs="Times New Roman"/>
          <w:sz w:val="24"/>
          <w:szCs w:val="24"/>
        </w:rPr>
        <w:t>(</w:t>
      </w:r>
      <w:r w:rsidR="00D96F3B" w:rsidRPr="00DC17BB">
        <w:rPr>
          <w:rStyle w:val="markedcontent"/>
          <w:rFonts w:ascii="Cambria" w:hAnsi="Cambria" w:cs="Times New Roman"/>
          <w:sz w:val="24"/>
          <w:szCs w:val="24"/>
        </w:rPr>
        <w:t>3)</w:t>
      </w:r>
    </w:p>
    <w:p w14:paraId="29A46752" w14:textId="1239C5CE" w:rsidR="00D96F3B" w:rsidRPr="00DC17BB" w:rsidRDefault="00D96F3B">
      <w:pPr>
        <w:rPr>
          <w:rFonts w:ascii="Cambria" w:hAnsi="Cambria"/>
          <w:sz w:val="24"/>
          <w:szCs w:val="24"/>
        </w:rPr>
      </w:pPr>
      <w:r w:rsidRPr="00DC17BB">
        <w:rPr>
          <w:rFonts w:ascii="Cambria" w:hAnsi="Cambria"/>
          <w:sz w:val="24"/>
          <w:szCs w:val="24"/>
        </w:rPr>
        <w:t>Lots of studies in various cities have shown that business owners tend to overestimate the proportion of customers who arrive by car, and that they tend to do better when roads are safer for pedestrians and cyclists.</w:t>
      </w:r>
      <w:r w:rsidR="00DC17BB">
        <w:rPr>
          <w:rFonts w:ascii="Cambria" w:hAnsi="Cambria"/>
          <w:sz w:val="24"/>
          <w:szCs w:val="24"/>
        </w:rPr>
        <w:t xml:space="preserve"> (</w:t>
      </w:r>
      <w:r w:rsidRPr="00DC17BB">
        <w:rPr>
          <w:rFonts w:ascii="Cambria" w:hAnsi="Cambria"/>
          <w:sz w:val="24"/>
          <w:szCs w:val="24"/>
        </w:rPr>
        <w:t>4)</w:t>
      </w:r>
    </w:p>
    <w:p w14:paraId="26F4279C" w14:textId="57996EBE" w:rsidR="00CD744A" w:rsidRDefault="00CD744A">
      <w:pPr>
        <w:rPr>
          <w:rFonts w:ascii="Cambria" w:hAnsi="Cambria"/>
          <w:sz w:val="24"/>
          <w:szCs w:val="24"/>
        </w:rPr>
      </w:pPr>
      <w:r w:rsidRPr="00DC17BB">
        <w:rPr>
          <w:rFonts w:ascii="Cambria" w:hAnsi="Cambria"/>
          <w:sz w:val="24"/>
          <w:szCs w:val="24"/>
        </w:rPr>
        <w:t>A writer to your letters page</w:t>
      </w:r>
      <w:r w:rsidR="00DC17BB">
        <w:rPr>
          <w:rFonts w:ascii="Cambria" w:hAnsi="Cambria"/>
          <w:sz w:val="24"/>
          <w:szCs w:val="24"/>
        </w:rPr>
        <w:t xml:space="preserve"> (Oxford Times, 31/3)</w:t>
      </w:r>
      <w:r w:rsidRPr="00DC17BB">
        <w:rPr>
          <w:rFonts w:ascii="Cambria" w:hAnsi="Cambria"/>
          <w:sz w:val="24"/>
          <w:szCs w:val="24"/>
        </w:rPr>
        <w:t xml:space="preserve"> claims that the bus gates in Headington will cut Headington off completely from Cowley. Not so, pedestrians</w:t>
      </w:r>
      <w:r w:rsidR="009D7D77" w:rsidRPr="00DC17BB">
        <w:rPr>
          <w:rFonts w:ascii="Cambria" w:hAnsi="Cambria"/>
          <w:sz w:val="24"/>
          <w:szCs w:val="24"/>
        </w:rPr>
        <w:t>,</w:t>
      </w:r>
      <w:r w:rsidRPr="00DC17BB">
        <w:rPr>
          <w:rFonts w:ascii="Cambria" w:hAnsi="Cambria"/>
          <w:sz w:val="24"/>
          <w:szCs w:val="24"/>
        </w:rPr>
        <w:t xml:space="preserve"> cyclists </w:t>
      </w:r>
      <w:r w:rsidR="009D7D77" w:rsidRPr="00DC17BB">
        <w:rPr>
          <w:rFonts w:ascii="Cambria" w:hAnsi="Cambria"/>
          <w:sz w:val="24"/>
          <w:szCs w:val="24"/>
        </w:rPr>
        <w:t xml:space="preserve">and mobility scooters </w:t>
      </w:r>
      <w:r w:rsidRPr="00DC17BB">
        <w:rPr>
          <w:rFonts w:ascii="Cambria" w:hAnsi="Cambria"/>
          <w:sz w:val="24"/>
          <w:szCs w:val="24"/>
        </w:rPr>
        <w:t xml:space="preserve">will finally be able to move freely between the two areas without choking on traffic fumes, being assaulted by noise and having to take care not to be run over by traffic. </w:t>
      </w:r>
      <w:r w:rsidR="00DC17BB">
        <w:rPr>
          <w:rFonts w:ascii="Cambria" w:hAnsi="Cambria"/>
          <w:sz w:val="24"/>
          <w:szCs w:val="24"/>
        </w:rPr>
        <w:t>Both communities</w:t>
      </w:r>
      <w:r w:rsidRPr="00DC17BB">
        <w:rPr>
          <w:rFonts w:ascii="Cambria" w:hAnsi="Cambria"/>
          <w:sz w:val="24"/>
          <w:szCs w:val="24"/>
        </w:rPr>
        <w:t xml:space="preserve"> will be better connected for those walking and cycling</w:t>
      </w:r>
      <w:r w:rsidR="00DC17BB">
        <w:rPr>
          <w:rFonts w:ascii="Cambria" w:hAnsi="Cambria"/>
          <w:sz w:val="24"/>
          <w:szCs w:val="24"/>
        </w:rPr>
        <w:t>,</w:t>
      </w:r>
      <w:r w:rsidR="009D7D77" w:rsidRPr="00DC17BB">
        <w:rPr>
          <w:rFonts w:ascii="Cambria" w:hAnsi="Cambria"/>
          <w:sz w:val="24"/>
          <w:szCs w:val="24"/>
        </w:rPr>
        <w:t xml:space="preserve"> and those in mobility scooters</w:t>
      </w:r>
      <w:r w:rsidRPr="00DC17BB">
        <w:rPr>
          <w:rFonts w:ascii="Cambria" w:hAnsi="Cambria"/>
          <w:sz w:val="24"/>
          <w:szCs w:val="24"/>
        </w:rPr>
        <w:t>.</w:t>
      </w:r>
    </w:p>
    <w:p w14:paraId="1B7F4862" w14:textId="595C741C" w:rsidR="00DC17BB" w:rsidRPr="00DC17BB" w:rsidRDefault="00DC17BB">
      <w:pPr>
        <w:rPr>
          <w:rFonts w:ascii="Cambria" w:hAnsi="Cambria"/>
          <w:sz w:val="24"/>
          <w:szCs w:val="24"/>
        </w:rPr>
      </w:pPr>
      <w:r>
        <w:rPr>
          <w:rFonts w:ascii="Cambria" w:hAnsi="Cambria"/>
          <w:sz w:val="24"/>
          <w:szCs w:val="24"/>
        </w:rPr>
        <w:t>c271 words</w:t>
      </w:r>
    </w:p>
    <w:p w14:paraId="0E2E7A7F" w14:textId="1DB340F7" w:rsidR="00CD744A" w:rsidRPr="00DC17BB" w:rsidRDefault="00CD744A">
      <w:pPr>
        <w:rPr>
          <w:rFonts w:ascii="Cambria" w:hAnsi="Cambria"/>
          <w:sz w:val="24"/>
          <w:szCs w:val="24"/>
        </w:rPr>
      </w:pPr>
      <w:r w:rsidRPr="00DC17BB">
        <w:rPr>
          <w:rFonts w:ascii="Cambria" w:hAnsi="Cambria"/>
          <w:sz w:val="24"/>
          <w:szCs w:val="24"/>
        </w:rPr>
        <w:t>Yours faithfully</w:t>
      </w:r>
    </w:p>
    <w:p w14:paraId="679F4EAF" w14:textId="6AFAA04C" w:rsidR="00CD744A" w:rsidRPr="00DC17BB" w:rsidRDefault="00CD744A">
      <w:pPr>
        <w:rPr>
          <w:rFonts w:ascii="Cambria" w:hAnsi="Cambria"/>
          <w:sz w:val="24"/>
          <w:szCs w:val="24"/>
        </w:rPr>
      </w:pPr>
      <w:r w:rsidRPr="00DC17BB">
        <w:rPr>
          <w:rFonts w:ascii="Cambria" w:hAnsi="Cambria"/>
          <w:sz w:val="24"/>
          <w:szCs w:val="24"/>
        </w:rPr>
        <w:t>Hazel and Steve Dawe, Cowley Area Transport Group.</w:t>
      </w:r>
    </w:p>
    <w:p w14:paraId="41807AC0" w14:textId="2524ED4F" w:rsidR="00D96F3B" w:rsidRPr="00DC17BB" w:rsidRDefault="00DC17BB">
      <w:pPr>
        <w:rPr>
          <w:rFonts w:ascii="Cambria" w:hAnsi="Cambria"/>
          <w:sz w:val="24"/>
          <w:szCs w:val="24"/>
        </w:rPr>
      </w:pPr>
      <w:r>
        <w:rPr>
          <w:rFonts w:ascii="Cambria" w:hAnsi="Cambria"/>
          <w:sz w:val="24"/>
          <w:szCs w:val="24"/>
        </w:rPr>
        <w:t>Notes:</w:t>
      </w:r>
    </w:p>
    <w:p w14:paraId="2D5831E1" w14:textId="2D93439D" w:rsidR="00D96F3B" w:rsidRPr="00DC17BB" w:rsidRDefault="00DC17BB" w:rsidP="00D96F3B">
      <w:pPr>
        <w:pStyle w:val="ListParagraph"/>
        <w:numPr>
          <w:ilvl w:val="0"/>
          <w:numId w:val="1"/>
        </w:numPr>
        <w:rPr>
          <w:rFonts w:ascii="Cambria" w:hAnsi="Cambria"/>
          <w:sz w:val="24"/>
          <w:szCs w:val="24"/>
        </w:rPr>
      </w:pPr>
      <w:hyperlink r:id="rId5" w:history="1">
        <w:r w:rsidR="00D96F3B" w:rsidRPr="00DC17BB">
          <w:rPr>
            <w:rStyle w:val="Hyperlink"/>
            <w:rFonts w:ascii="Cambria" w:hAnsi="Cambria"/>
            <w:sz w:val="24"/>
            <w:szCs w:val="24"/>
          </w:rPr>
          <w:t>https://tfl.gov.uk/corporate/publications-and-reports/economic-benefits-of-walking-and-cycling</w:t>
        </w:r>
      </w:hyperlink>
      <w:r w:rsidR="00D96F3B" w:rsidRPr="00DC17BB">
        <w:rPr>
          <w:rFonts w:ascii="Cambria" w:hAnsi="Cambria"/>
          <w:sz w:val="24"/>
          <w:szCs w:val="24"/>
        </w:rPr>
        <w:t xml:space="preserve"> </w:t>
      </w:r>
    </w:p>
    <w:p w14:paraId="745DE491" w14:textId="05959782" w:rsidR="00D96F3B" w:rsidRPr="00DC17BB" w:rsidRDefault="00DC17BB" w:rsidP="00D96F3B">
      <w:pPr>
        <w:pStyle w:val="ListParagraph"/>
        <w:numPr>
          <w:ilvl w:val="0"/>
          <w:numId w:val="1"/>
        </w:numPr>
        <w:rPr>
          <w:rFonts w:ascii="Cambria" w:hAnsi="Cambria"/>
          <w:sz w:val="24"/>
          <w:szCs w:val="24"/>
        </w:rPr>
      </w:pPr>
      <w:hyperlink r:id="rId6" w:history="1">
        <w:r w:rsidR="00D96F3B" w:rsidRPr="00DC17BB">
          <w:rPr>
            <w:rStyle w:val="Hyperlink"/>
            <w:rFonts w:ascii="Cambria" w:hAnsi="Cambria"/>
            <w:sz w:val="24"/>
            <w:szCs w:val="24"/>
          </w:rPr>
          <w:t>Healthy Streets: A Business View (tfl.gov.uk)</w:t>
        </w:r>
      </w:hyperlink>
    </w:p>
    <w:p w14:paraId="4CAE96BA" w14:textId="77777777" w:rsidR="00D96F3B" w:rsidRPr="00DC17BB" w:rsidRDefault="00DC17BB" w:rsidP="00D96F3B">
      <w:pPr>
        <w:pStyle w:val="dcr-1wj398p"/>
        <w:numPr>
          <w:ilvl w:val="0"/>
          <w:numId w:val="1"/>
        </w:numPr>
        <w:rPr>
          <w:rStyle w:val="markedcontent"/>
          <w:rFonts w:ascii="Cambria" w:hAnsi="Cambria" w:cs="Arial"/>
        </w:rPr>
      </w:pPr>
      <w:hyperlink r:id="rId7" w:history="1">
        <w:r w:rsidR="00D96F3B" w:rsidRPr="00DC17BB">
          <w:rPr>
            <w:rStyle w:val="Hyperlink"/>
            <w:rFonts w:ascii="Cambria" w:hAnsi="Cambria" w:cs="Arial"/>
          </w:rPr>
          <w:t>https://www.ealing.gov.uk/download/downloads/id/15424/low_traffic_neighbourhoods_benefits_fact_sheet.pdf</w:t>
        </w:r>
      </w:hyperlink>
      <w:r w:rsidR="00D96F3B" w:rsidRPr="00DC17BB">
        <w:rPr>
          <w:rStyle w:val="markedcontent"/>
          <w:rFonts w:ascii="Cambria" w:hAnsi="Cambria" w:cs="Arial"/>
        </w:rPr>
        <w:t xml:space="preserve"> </w:t>
      </w:r>
    </w:p>
    <w:p w14:paraId="56E215EA" w14:textId="14C526C5" w:rsidR="00D96F3B" w:rsidRPr="00DC17BB" w:rsidRDefault="00DC17BB" w:rsidP="00D96F3B">
      <w:pPr>
        <w:pStyle w:val="ListParagraph"/>
        <w:numPr>
          <w:ilvl w:val="0"/>
          <w:numId w:val="1"/>
        </w:numPr>
        <w:rPr>
          <w:rFonts w:ascii="Cambria" w:hAnsi="Cambria"/>
          <w:sz w:val="24"/>
          <w:szCs w:val="24"/>
        </w:rPr>
      </w:pPr>
      <w:hyperlink r:id="rId8" w:history="1">
        <w:r w:rsidR="00D96F3B" w:rsidRPr="00DC17BB">
          <w:rPr>
            <w:rStyle w:val="Hyperlink"/>
            <w:rFonts w:ascii="Cambria" w:hAnsi="Cambria"/>
            <w:sz w:val="24"/>
            <w:szCs w:val="24"/>
          </w:rPr>
          <w:t>https://www.theguardian.com/environment/2020/nov/16/mythbusters-eight-common-objections-to-ltns-and-why-they-are-wrong</w:t>
        </w:r>
      </w:hyperlink>
    </w:p>
    <w:p w14:paraId="286B3490" w14:textId="77777777" w:rsidR="0031567F" w:rsidRPr="00DC17BB" w:rsidRDefault="0031567F">
      <w:pPr>
        <w:rPr>
          <w:rFonts w:ascii="Cambria" w:hAnsi="Cambria"/>
          <w:sz w:val="24"/>
          <w:szCs w:val="24"/>
        </w:rPr>
      </w:pPr>
    </w:p>
    <w:sectPr w:rsidR="0031567F" w:rsidRPr="00DC1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4979"/>
    <w:multiLevelType w:val="hybridMultilevel"/>
    <w:tmpl w:val="DAE41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7F"/>
    <w:rsid w:val="0031567F"/>
    <w:rsid w:val="009D7D77"/>
    <w:rsid w:val="00CD744A"/>
    <w:rsid w:val="00D96F3B"/>
    <w:rsid w:val="00DC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6193"/>
  <w15:chartTrackingRefBased/>
  <w15:docId w15:val="{878829EC-B67A-4235-91E5-3BB26180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3B"/>
    <w:pPr>
      <w:ind w:left="720"/>
      <w:contextualSpacing/>
    </w:pPr>
  </w:style>
  <w:style w:type="character" w:styleId="Hyperlink">
    <w:name w:val="Hyperlink"/>
    <w:basedOn w:val="DefaultParagraphFont"/>
    <w:uiPriority w:val="99"/>
    <w:unhideWhenUsed/>
    <w:rsid w:val="00D96F3B"/>
    <w:rPr>
      <w:color w:val="0563C1" w:themeColor="hyperlink"/>
      <w:u w:val="single"/>
    </w:rPr>
  </w:style>
  <w:style w:type="character" w:customStyle="1" w:styleId="markedcontent">
    <w:name w:val="markedcontent"/>
    <w:basedOn w:val="DefaultParagraphFont"/>
    <w:rsid w:val="00D96F3B"/>
  </w:style>
  <w:style w:type="paragraph" w:customStyle="1" w:styleId="dcr-1wj398p">
    <w:name w:val="dcr-1wj398p"/>
    <w:basedOn w:val="Normal"/>
    <w:rsid w:val="00D96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0/nov/16/mythbusters-eight-common-objections-to-ltns-and-why-they-are-wrong" TargetMode="External"/><Relationship Id="rId3" Type="http://schemas.openxmlformats.org/officeDocument/2006/relationships/settings" Target="settings.xml"/><Relationship Id="rId7" Type="http://schemas.openxmlformats.org/officeDocument/2006/relationships/hyperlink" Target="https://www.ealing.gov.uk/download/downloads/id/15424/low_traffic_neighbourhoods_benefits_fact_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tfl.gov.uk/healthy-streets-a-business-view.pdf" TargetMode="External"/><Relationship Id="rId5" Type="http://schemas.openxmlformats.org/officeDocument/2006/relationships/hyperlink" Target="https://tfl.gov.uk/corporate/publications-and-reports/economic-benefits-of-walking-and-cyc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cp:lastModifiedBy>
  <cp:revision>2</cp:revision>
  <dcterms:created xsi:type="dcterms:W3CDTF">2022-04-02T13:22:00Z</dcterms:created>
  <dcterms:modified xsi:type="dcterms:W3CDTF">2022-04-02T13:22:00Z</dcterms:modified>
</cp:coreProperties>
</file>