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723" w:rsidRPr="00657C51" w:rsidRDefault="00657C51">
      <w:pPr>
        <w:rPr>
          <w:rFonts w:ascii="Cambria" w:hAnsi="Cambria"/>
        </w:rPr>
      </w:pPr>
      <w:bookmarkStart w:id="0" w:name="_GoBack"/>
      <w:r w:rsidRPr="00657C51">
        <w:rPr>
          <w:rFonts w:ascii="Cambria" w:hAnsi="Cambria"/>
        </w:rPr>
        <w:t>To: letters pages Oxford Times</w:t>
      </w:r>
    </w:p>
    <w:p w:rsidR="00657C51" w:rsidRPr="00657C51" w:rsidRDefault="00657C51">
      <w:pPr>
        <w:rPr>
          <w:rFonts w:ascii="Cambria" w:hAnsi="Cambria"/>
        </w:rPr>
      </w:pPr>
      <w:r w:rsidRPr="00657C51">
        <w:rPr>
          <w:rFonts w:ascii="Cambria" w:hAnsi="Cambria"/>
        </w:rPr>
        <w:t xml:space="preserve">From: Steve Dawe, Cowley Area Transport Group – </w:t>
      </w:r>
      <w:hyperlink r:id="rId5" w:history="1">
        <w:r w:rsidRPr="00657C51">
          <w:rPr>
            <w:rStyle w:val="Hyperlink"/>
            <w:rFonts w:ascii="Cambria" w:hAnsi="Cambria"/>
          </w:rPr>
          <w:t>www.catg.org.uk</w:t>
        </w:r>
      </w:hyperlink>
      <w:r w:rsidRPr="00657C51">
        <w:rPr>
          <w:rFonts w:ascii="Cambria" w:hAnsi="Cambria"/>
        </w:rPr>
        <w:t xml:space="preserve"> </w:t>
      </w:r>
    </w:p>
    <w:p w:rsidR="00657C51" w:rsidRPr="00657C51" w:rsidRDefault="00657C51">
      <w:pPr>
        <w:rPr>
          <w:rFonts w:ascii="Cambria" w:hAnsi="Cambria"/>
        </w:rPr>
      </w:pPr>
      <w:r w:rsidRPr="00657C51">
        <w:rPr>
          <w:rFonts w:ascii="Cambria" w:hAnsi="Cambria"/>
        </w:rPr>
        <w:t>53 Bulan Road Oxford OX3 7HU – 07747 036192</w:t>
      </w:r>
      <w:r w:rsidR="005B54E3">
        <w:rPr>
          <w:rFonts w:ascii="Cambria" w:hAnsi="Cambria"/>
        </w:rPr>
        <w:t xml:space="preserve"> – 3</w:t>
      </w:r>
      <w:r w:rsidR="005B54E3" w:rsidRPr="005B54E3">
        <w:rPr>
          <w:rFonts w:ascii="Cambria" w:hAnsi="Cambria"/>
          <w:vertAlign w:val="superscript"/>
        </w:rPr>
        <w:t>rd</w:t>
      </w:r>
      <w:r w:rsidR="005B54E3">
        <w:rPr>
          <w:rFonts w:ascii="Cambria" w:hAnsi="Cambria"/>
        </w:rPr>
        <w:t xml:space="preserve"> October 2021</w:t>
      </w:r>
    </w:p>
    <w:p w:rsidR="00657C51" w:rsidRDefault="00657C51">
      <w:pPr>
        <w:rPr>
          <w:rFonts w:ascii="Cambria" w:hAnsi="Cambria"/>
        </w:rPr>
      </w:pPr>
      <w:r>
        <w:rPr>
          <w:rFonts w:ascii="Cambria" w:hAnsi="Cambria"/>
        </w:rPr>
        <w:t>Dear Editor,</w:t>
      </w:r>
    </w:p>
    <w:p w:rsidR="00657C51" w:rsidRDefault="00657C51" w:rsidP="00657C51">
      <w:pPr>
        <w:jc w:val="both"/>
        <w:rPr>
          <w:rFonts w:ascii="Cambria" w:hAnsi="Cambria"/>
        </w:rPr>
      </w:pPr>
      <w:r>
        <w:rPr>
          <w:rFonts w:ascii="Cambria" w:hAnsi="Cambria"/>
        </w:rPr>
        <w:t>The Oxford Times (30</w:t>
      </w:r>
      <w:r w:rsidRPr="00657C51">
        <w:rPr>
          <w:rFonts w:ascii="Cambria" w:hAnsi="Cambria"/>
          <w:vertAlign w:val="superscript"/>
        </w:rPr>
        <w:t>th</w:t>
      </w:r>
      <w:r>
        <w:rPr>
          <w:rFonts w:ascii="Cambria" w:hAnsi="Cambria"/>
        </w:rPr>
        <w:t xml:space="preserve"> September) suggests the A420 might be </w:t>
      </w:r>
      <w:proofErr w:type="spellStart"/>
      <w:proofErr w:type="gramStart"/>
      <w:r>
        <w:rPr>
          <w:rFonts w:ascii="Cambria" w:hAnsi="Cambria"/>
        </w:rPr>
        <w:t>dualled</w:t>
      </w:r>
      <w:proofErr w:type="spellEnd"/>
      <w:r>
        <w:rPr>
          <w:rFonts w:ascii="Cambria" w:hAnsi="Cambria"/>
        </w:rPr>
        <w:t>(</w:t>
      </w:r>
      <w:proofErr w:type="gramEnd"/>
      <w:r>
        <w:rPr>
          <w:rFonts w:ascii="Cambria" w:hAnsi="Cambria"/>
        </w:rPr>
        <w:t xml:space="preserve">1). Since improvements to the existing rail network are cheaper than building new roads, it is difficult to see why this would be needed, or why the environment should be damaged in the process. We are in a new era of far more people working at home </w:t>
      </w:r>
      <w:r w:rsidR="00617AE4">
        <w:rPr>
          <w:rFonts w:ascii="Cambria" w:hAnsi="Cambria"/>
        </w:rPr>
        <w:t>which means fewer people</w:t>
      </w:r>
      <w:r>
        <w:rPr>
          <w:rFonts w:ascii="Cambria" w:hAnsi="Cambria"/>
        </w:rPr>
        <w:t xml:space="preserve"> commut</w:t>
      </w:r>
      <w:r w:rsidR="00BC6C55">
        <w:rPr>
          <w:rFonts w:ascii="Cambria" w:hAnsi="Cambria"/>
        </w:rPr>
        <w:t>ing</w:t>
      </w:r>
      <w:r>
        <w:rPr>
          <w:rFonts w:ascii="Cambria" w:hAnsi="Cambria"/>
        </w:rPr>
        <w:t>. But there are other arguments against new road building in Oxfordshire and elsewhere:</w:t>
      </w:r>
    </w:p>
    <w:p w:rsidR="00657C51" w:rsidRDefault="00657C51" w:rsidP="00657C51">
      <w:pPr>
        <w:jc w:val="both"/>
        <w:rPr>
          <w:rFonts w:ascii="Cambria" w:hAnsi="Cambria"/>
        </w:rPr>
      </w:pPr>
      <w:r>
        <w:rPr>
          <w:rFonts w:ascii="Cambria" w:hAnsi="Cambria"/>
        </w:rPr>
        <w:t xml:space="preserve">First, more road capacity </w:t>
      </w:r>
      <w:r w:rsidR="00BC6C55">
        <w:rPr>
          <w:rFonts w:ascii="Cambria" w:hAnsi="Cambria"/>
        </w:rPr>
        <w:t xml:space="preserve">tends to </w:t>
      </w:r>
      <w:r>
        <w:rPr>
          <w:rFonts w:ascii="Cambria" w:hAnsi="Cambria"/>
        </w:rPr>
        <w:t>increase the distance</w:t>
      </w:r>
      <w:r w:rsidR="00BC6C55">
        <w:rPr>
          <w:rFonts w:ascii="Cambria" w:hAnsi="Cambria"/>
        </w:rPr>
        <w:t>s</w:t>
      </w:r>
      <w:r>
        <w:rPr>
          <w:rFonts w:ascii="Cambria" w:hAnsi="Cambria"/>
        </w:rPr>
        <w:t xml:space="preserve"> people drive and the number of journeys they </w:t>
      </w:r>
      <w:proofErr w:type="gramStart"/>
      <w:r>
        <w:rPr>
          <w:rFonts w:ascii="Cambria" w:hAnsi="Cambria"/>
        </w:rPr>
        <w:t>take(</w:t>
      </w:r>
      <w:proofErr w:type="gramEnd"/>
      <w:r>
        <w:rPr>
          <w:rFonts w:ascii="Cambria" w:hAnsi="Cambria"/>
        </w:rPr>
        <w:t>2). Since we are in a Climate Emergency and transport emissions in the UK have actually been growing in recent years, we should not</w:t>
      </w:r>
      <w:r w:rsidR="004F66CF">
        <w:rPr>
          <w:rFonts w:ascii="Cambria" w:hAnsi="Cambria"/>
        </w:rPr>
        <w:t xml:space="preserve"> be adding new road capacity anywhere.</w:t>
      </w:r>
    </w:p>
    <w:p w:rsidR="004F66CF" w:rsidRDefault="004F66CF" w:rsidP="00657C51">
      <w:pPr>
        <w:jc w:val="both"/>
        <w:rPr>
          <w:rFonts w:ascii="Cambria" w:hAnsi="Cambria"/>
        </w:rPr>
      </w:pPr>
      <w:r>
        <w:rPr>
          <w:rFonts w:ascii="Cambria" w:hAnsi="Cambria"/>
        </w:rPr>
        <w:t xml:space="preserve">Secondly, we need to reduce traffic for health reasons. The World Health Organisation puts deaths in the UK from all sources of air pollution at about 64,000 per </w:t>
      </w:r>
      <w:proofErr w:type="gramStart"/>
      <w:r>
        <w:rPr>
          <w:rFonts w:ascii="Cambria" w:hAnsi="Cambria"/>
        </w:rPr>
        <w:t>year(</w:t>
      </w:r>
      <w:proofErr w:type="gramEnd"/>
      <w:r>
        <w:rPr>
          <w:rFonts w:ascii="Cambria" w:hAnsi="Cambria"/>
        </w:rPr>
        <w:t xml:space="preserve">3). </w:t>
      </w:r>
    </w:p>
    <w:p w:rsidR="004F66CF" w:rsidRDefault="004F66CF" w:rsidP="00657C51">
      <w:pPr>
        <w:jc w:val="both"/>
        <w:rPr>
          <w:rFonts w:ascii="Cambria" w:hAnsi="Cambria"/>
        </w:rPr>
      </w:pPr>
      <w:r>
        <w:rPr>
          <w:rFonts w:ascii="Cambria" w:hAnsi="Cambria"/>
        </w:rPr>
        <w:t>Thirdly, Oxford’s road junctions were already at capacity when the Gilligan report on investing in cycling in Oxford, Cambridge and Milton Keynes was published in 2018(4). The</w:t>
      </w:r>
      <w:r w:rsidR="00617AE4">
        <w:rPr>
          <w:rFonts w:ascii="Cambria" w:hAnsi="Cambria"/>
        </w:rPr>
        <w:t xml:space="preserve"> junctions</w:t>
      </w:r>
      <w:r>
        <w:rPr>
          <w:rFonts w:ascii="Cambria" w:hAnsi="Cambria"/>
        </w:rPr>
        <w:t xml:space="preserve"> certainly </w:t>
      </w:r>
      <w:r w:rsidR="00175647">
        <w:rPr>
          <w:rFonts w:ascii="Cambria" w:hAnsi="Cambria"/>
        </w:rPr>
        <w:t>don’t</w:t>
      </w:r>
      <w:r>
        <w:rPr>
          <w:rFonts w:ascii="Cambria" w:hAnsi="Cambria"/>
        </w:rPr>
        <w:t xml:space="preserve"> cope with current levels of traffic in rush hour</w:t>
      </w:r>
      <w:r w:rsidR="00617AE4">
        <w:rPr>
          <w:rFonts w:ascii="Cambria" w:hAnsi="Cambria"/>
        </w:rPr>
        <w:t>s</w:t>
      </w:r>
      <w:r>
        <w:rPr>
          <w:rFonts w:ascii="Cambria" w:hAnsi="Cambria"/>
        </w:rPr>
        <w:t xml:space="preserve"> and at school run times. </w:t>
      </w:r>
      <w:r w:rsidR="00175647">
        <w:rPr>
          <w:rFonts w:ascii="Cambria" w:hAnsi="Cambria"/>
        </w:rPr>
        <w:t xml:space="preserve">But the government forecasts 17-51% UK traffic increases for 2015-2050. Clearly, we cannot rebuild every junction in Oxford to accommodate such </w:t>
      </w:r>
      <w:proofErr w:type="gramStart"/>
      <w:r w:rsidR="00175647">
        <w:rPr>
          <w:rFonts w:ascii="Cambria" w:hAnsi="Cambria"/>
        </w:rPr>
        <w:t>volumes</w:t>
      </w:r>
      <w:r w:rsidR="00617AE4">
        <w:rPr>
          <w:rFonts w:ascii="Cambria" w:hAnsi="Cambria"/>
        </w:rPr>
        <w:t>(</w:t>
      </w:r>
      <w:proofErr w:type="gramEnd"/>
      <w:r w:rsidR="00617AE4">
        <w:rPr>
          <w:rFonts w:ascii="Cambria" w:hAnsi="Cambria"/>
        </w:rPr>
        <w:t>5)</w:t>
      </w:r>
      <w:r w:rsidR="00175647">
        <w:rPr>
          <w:rFonts w:ascii="Cambria" w:hAnsi="Cambria"/>
        </w:rPr>
        <w:t xml:space="preserve">. </w:t>
      </w:r>
    </w:p>
    <w:p w:rsidR="00175647" w:rsidRDefault="00175647" w:rsidP="00657C51">
      <w:pPr>
        <w:jc w:val="both"/>
        <w:rPr>
          <w:rFonts w:ascii="Cambria" w:hAnsi="Cambria"/>
        </w:rPr>
      </w:pPr>
      <w:r>
        <w:rPr>
          <w:rFonts w:ascii="Cambria" w:hAnsi="Cambria"/>
        </w:rPr>
        <w:t xml:space="preserve">We need a Low Traffic Oxford with the investments suggested in the Gilligan report; far better walking and cycling networks; reductions in car parking spaces to encourage public transport use; and application of the Workplace Parking Levy to all the workplace parking in the City rather than only half of it. </w:t>
      </w:r>
    </w:p>
    <w:p w:rsidR="00175647" w:rsidRDefault="00175647" w:rsidP="00657C51">
      <w:pPr>
        <w:jc w:val="both"/>
        <w:rPr>
          <w:rFonts w:ascii="Cambria" w:hAnsi="Cambria"/>
        </w:rPr>
      </w:pPr>
      <w:r>
        <w:rPr>
          <w:rFonts w:ascii="Cambria" w:hAnsi="Cambria"/>
        </w:rPr>
        <w:t>Yours sincerely,</w:t>
      </w:r>
    </w:p>
    <w:p w:rsidR="00657C51" w:rsidRDefault="00175647" w:rsidP="00175647">
      <w:pPr>
        <w:jc w:val="both"/>
        <w:rPr>
          <w:rFonts w:ascii="Cambria" w:hAnsi="Cambria"/>
        </w:rPr>
      </w:pPr>
      <w:r>
        <w:rPr>
          <w:rFonts w:ascii="Cambria" w:hAnsi="Cambria"/>
        </w:rPr>
        <w:t xml:space="preserve">Steve Dawe – COWLEY AREA TRANSPORT GROUP – </w:t>
      </w:r>
      <w:hyperlink r:id="rId6" w:history="1">
        <w:r w:rsidRPr="00A43D53">
          <w:rPr>
            <w:rStyle w:val="Hyperlink"/>
            <w:rFonts w:ascii="Cambria" w:hAnsi="Cambria"/>
          </w:rPr>
          <w:t>www.catg.org.uk</w:t>
        </w:r>
      </w:hyperlink>
      <w:r>
        <w:rPr>
          <w:rFonts w:ascii="Cambria" w:hAnsi="Cambria"/>
        </w:rPr>
        <w:t xml:space="preserve"> </w:t>
      </w:r>
    </w:p>
    <w:p w:rsidR="00657C51" w:rsidRDefault="00657C51">
      <w:pPr>
        <w:rPr>
          <w:rFonts w:ascii="Cambria" w:hAnsi="Cambria"/>
        </w:rPr>
      </w:pPr>
      <w:r>
        <w:rPr>
          <w:rFonts w:ascii="Cambria" w:hAnsi="Cambria"/>
        </w:rPr>
        <w:t>Notes:</w:t>
      </w:r>
    </w:p>
    <w:p w:rsidR="00657C51" w:rsidRDefault="005B54E3" w:rsidP="00657C51">
      <w:pPr>
        <w:pStyle w:val="ListParagraph"/>
        <w:numPr>
          <w:ilvl w:val="0"/>
          <w:numId w:val="1"/>
        </w:numPr>
        <w:rPr>
          <w:rFonts w:ascii="Cambria" w:hAnsi="Cambria"/>
        </w:rPr>
      </w:pPr>
      <w:hyperlink r:id="rId7" w:history="1">
        <w:r w:rsidR="00657C51" w:rsidRPr="00A43D53">
          <w:rPr>
            <w:rStyle w:val="Hyperlink"/>
            <w:rFonts w:ascii="Cambria" w:hAnsi="Cambria"/>
          </w:rPr>
          <w:t>https://www.oxfordmail.co.uk/news/19615310.ambition-turn-a420-dual-carriageway-oxford-swindon/</w:t>
        </w:r>
      </w:hyperlink>
      <w:r w:rsidR="00657C51">
        <w:rPr>
          <w:rFonts w:ascii="Cambria" w:hAnsi="Cambria"/>
        </w:rPr>
        <w:t xml:space="preserve"> </w:t>
      </w:r>
    </w:p>
    <w:p w:rsidR="00657C51" w:rsidRDefault="00657C51" w:rsidP="00657C51">
      <w:pPr>
        <w:pStyle w:val="ListParagraph"/>
        <w:numPr>
          <w:ilvl w:val="0"/>
          <w:numId w:val="1"/>
        </w:numPr>
        <w:rPr>
          <w:rFonts w:ascii="Cambria" w:hAnsi="Cambria"/>
        </w:rPr>
      </w:pPr>
      <w:r>
        <w:rPr>
          <w:rFonts w:ascii="Cambria" w:hAnsi="Cambria"/>
        </w:rPr>
        <w:t xml:space="preserve">Department of Transport: Standing Advisory Committee on Trunk Road Assessment – Trunk Roads and the Generation of Traffic: 1994: </w:t>
      </w:r>
      <w:hyperlink r:id="rId8" w:history="1">
        <w:r w:rsidRPr="00A43D53">
          <w:rPr>
            <w:rStyle w:val="Hyperlink"/>
            <w:rFonts w:ascii="Cambria" w:hAnsi="Cambria"/>
          </w:rPr>
          <w:t>https://www.thenbs.com/PublicationIndex/documents/details?Pub=DOT&amp;DocID=258178</w:t>
        </w:r>
      </w:hyperlink>
      <w:r>
        <w:rPr>
          <w:rFonts w:ascii="Cambria" w:hAnsi="Cambria"/>
        </w:rPr>
        <w:t xml:space="preserve"> </w:t>
      </w:r>
    </w:p>
    <w:p w:rsidR="004F66CF" w:rsidRDefault="005B54E3" w:rsidP="00657C51">
      <w:pPr>
        <w:pStyle w:val="ListParagraph"/>
        <w:numPr>
          <w:ilvl w:val="0"/>
          <w:numId w:val="1"/>
        </w:numPr>
        <w:rPr>
          <w:rFonts w:ascii="Cambria" w:hAnsi="Cambria"/>
        </w:rPr>
      </w:pPr>
      <w:hyperlink r:id="rId9" w:history="1">
        <w:r w:rsidR="004F66CF" w:rsidRPr="00A43D53">
          <w:rPr>
            <w:rStyle w:val="Hyperlink"/>
            <w:rFonts w:ascii="Cambria" w:hAnsi="Cambria"/>
          </w:rPr>
          <w:t>https://inews.co.uk/news/health/air-pollution-kills-64000-people-in-the-uk-every-year-268508</w:t>
        </w:r>
      </w:hyperlink>
      <w:r w:rsidR="004F66CF">
        <w:rPr>
          <w:rFonts w:ascii="Cambria" w:hAnsi="Cambria"/>
        </w:rPr>
        <w:t xml:space="preserve"> </w:t>
      </w:r>
    </w:p>
    <w:p w:rsidR="004F66CF" w:rsidRDefault="005B54E3" w:rsidP="00657C51">
      <w:pPr>
        <w:pStyle w:val="ListParagraph"/>
        <w:numPr>
          <w:ilvl w:val="0"/>
          <w:numId w:val="1"/>
        </w:numPr>
        <w:rPr>
          <w:rFonts w:ascii="Cambria" w:hAnsi="Cambria"/>
        </w:rPr>
      </w:pPr>
      <w:hyperlink r:id="rId10" w:history="1">
        <w:r w:rsidR="004F66CF" w:rsidRPr="00A43D53">
          <w:rPr>
            <w:rStyle w:val="Hyperlink"/>
            <w:rFonts w:ascii="Cambria" w:hAnsi="Cambria"/>
          </w:rPr>
          <w:t>https://nic.org.uk/app/uploads//Running-out-of-Road-June-2018.pdf</w:t>
        </w:r>
      </w:hyperlink>
      <w:r w:rsidR="004F66CF">
        <w:rPr>
          <w:rFonts w:ascii="Cambria" w:hAnsi="Cambria"/>
        </w:rPr>
        <w:t xml:space="preserve"> </w:t>
      </w:r>
    </w:p>
    <w:p w:rsidR="00617AE4" w:rsidRPr="00657C51" w:rsidRDefault="00617AE4" w:rsidP="00657C51">
      <w:pPr>
        <w:pStyle w:val="ListParagraph"/>
        <w:numPr>
          <w:ilvl w:val="0"/>
          <w:numId w:val="1"/>
        </w:numPr>
        <w:rPr>
          <w:rFonts w:ascii="Cambria" w:hAnsi="Cambria"/>
        </w:rPr>
      </w:pPr>
      <w:r>
        <w:rPr>
          <w:rFonts w:ascii="Cambria" w:hAnsi="Cambria"/>
        </w:rPr>
        <w:t xml:space="preserve">One of the reasons for this is exceptional expansion in delivery vehicles: see: </w:t>
      </w:r>
      <w:hyperlink r:id="rId11" w:history="1">
        <w:r w:rsidRPr="00A43D53">
          <w:rPr>
            <w:rStyle w:val="Hyperlink"/>
            <w:rFonts w:ascii="Cambria" w:hAnsi="Cambria"/>
          </w:rPr>
          <w:t>https://www.bbc.co.uk/news/business-57723836</w:t>
        </w:r>
      </w:hyperlink>
      <w:r>
        <w:rPr>
          <w:rFonts w:ascii="Cambria" w:hAnsi="Cambria"/>
        </w:rPr>
        <w:t xml:space="preserve"> </w:t>
      </w:r>
      <w:r w:rsidR="00A66D86">
        <w:rPr>
          <w:rFonts w:ascii="Cambria" w:hAnsi="Cambria"/>
        </w:rPr>
        <w:t>&amp; “</w:t>
      </w:r>
      <w:r w:rsidR="00A66D86">
        <w:t xml:space="preserve">The number of vans in Great Britain has also increased substantially over the last 25 years, increasing 93 per cent from 2.1 million licensed vans in 1994 to 4.1 million licensed vans in 2019.” - </w:t>
      </w:r>
      <w:hyperlink r:id="rId12" w:anchor="a2" w:history="1">
        <w:r w:rsidR="00A66D86" w:rsidRPr="00A43D53">
          <w:rPr>
            <w:rStyle w:val="Hyperlink"/>
          </w:rPr>
          <w:t>https://www.racfoundation.org/motoring-faqs/mobility#a2</w:t>
        </w:r>
      </w:hyperlink>
      <w:r w:rsidR="00A66D86">
        <w:t xml:space="preserve"> </w:t>
      </w:r>
      <w:bookmarkEnd w:id="0"/>
    </w:p>
    <w:sectPr w:rsidR="00617AE4" w:rsidRPr="00657C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93821"/>
    <w:multiLevelType w:val="hybridMultilevel"/>
    <w:tmpl w:val="24E496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C51"/>
    <w:rsid w:val="000B7723"/>
    <w:rsid w:val="00175647"/>
    <w:rsid w:val="004F66CF"/>
    <w:rsid w:val="005B54E3"/>
    <w:rsid w:val="00617AE4"/>
    <w:rsid w:val="00657C51"/>
    <w:rsid w:val="00A66D86"/>
    <w:rsid w:val="00BC6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A7D2B"/>
  <w15:chartTrackingRefBased/>
  <w15:docId w15:val="{890ED543-D525-4988-88AD-6B73F2898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7C51"/>
    <w:rPr>
      <w:color w:val="0563C1" w:themeColor="hyperlink"/>
      <w:u w:val="single"/>
    </w:rPr>
  </w:style>
  <w:style w:type="character" w:styleId="UnresolvedMention">
    <w:name w:val="Unresolved Mention"/>
    <w:basedOn w:val="DefaultParagraphFont"/>
    <w:uiPriority w:val="99"/>
    <w:semiHidden/>
    <w:unhideWhenUsed/>
    <w:rsid w:val="00657C51"/>
    <w:rPr>
      <w:color w:val="605E5C"/>
      <w:shd w:val="clear" w:color="auto" w:fill="E1DFDD"/>
    </w:rPr>
  </w:style>
  <w:style w:type="paragraph" w:styleId="ListParagraph">
    <w:name w:val="List Paragraph"/>
    <w:basedOn w:val="Normal"/>
    <w:uiPriority w:val="34"/>
    <w:qFormat/>
    <w:rsid w:val="00657C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nbs.com/PublicationIndex/documents/details?Pub=DOT&amp;DocID=25817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xfordmail.co.uk/news/19615310.ambition-turn-a420-dual-carriageway-oxford-swindon/" TargetMode="External"/><Relationship Id="rId12" Type="http://schemas.openxmlformats.org/officeDocument/2006/relationships/hyperlink" Target="https://www.racfoundation.org/motoring-faqs/mobil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tg.org.uk" TargetMode="External"/><Relationship Id="rId11" Type="http://schemas.openxmlformats.org/officeDocument/2006/relationships/hyperlink" Target="https://www.bbc.co.uk/news/business-57723836" TargetMode="External"/><Relationship Id="rId5" Type="http://schemas.openxmlformats.org/officeDocument/2006/relationships/hyperlink" Target="http://www.catg.org.uk" TargetMode="External"/><Relationship Id="rId10" Type="http://schemas.openxmlformats.org/officeDocument/2006/relationships/hyperlink" Target="https://nic.org.uk/app/uploads//Running-out-of-Road-June-2018.pdf" TargetMode="External"/><Relationship Id="rId4" Type="http://schemas.openxmlformats.org/officeDocument/2006/relationships/webSettings" Target="webSettings.xml"/><Relationship Id="rId9" Type="http://schemas.openxmlformats.org/officeDocument/2006/relationships/hyperlink" Target="https://inews.co.uk/news/health/air-pollution-kills-64000-people-in-the-uk-every-year-26850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Steve</cp:lastModifiedBy>
  <cp:revision>4</cp:revision>
  <dcterms:created xsi:type="dcterms:W3CDTF">2021-10-02T10:50:00Z</dcterms:created>
  <dcterms:modified xsi:type="dcterms:W3CDTF">2021-10-03T08:43:00Z</dcterms:modified>
</cp:coreProperties>
</file>