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917DF" w14:textId="54709DA6" w:rsidR="00495B33" w:rsidRDefault="00495B33">
      <w:bookmarkStart w:id="0" w:name="_GoBack"/>
      <w:bookmarkEnd w:id="0"/>
      <w:r>
        <w:t xml:space="preserve">To </w:t>
      </w:r>
      <w:r w:rsidR="00B27047">
        <w:t>O</w:t>
      </w:r>
      <w:r>
        <w:t>xford Mail, letters page</w:t>
      </w:r>
    </w:p>
    <w:p w14:paraId="21E09709" w14:textId="77777777" w:rsidR="00C64678" w:rsidRDefault="00495B33">
      <w:r>
        <w:t>From Dr Hazel Dawe, Cowley Area Transport Group, 53 Bulan Road, Oxford OX3 7HU</w:t>
      </w:r>
      <w:r w:rsidR="00C64678">
        <w:t xml:space="preserve"> - 079444 71083</w:t>
      </w:r>
    </w:p>
    <w:p w14:paraId="4206B7D5" w14:textId="77771AB6" w:rsidR="00495B33" w:rsidRDefault="00C64678">
      <w:r>
        <w:t>26</w:t>
      </w:r>
      <w:r w:rsidRPr="00C64678">
        <w:rPr>
          <w:vertAlign w:val="superscript"/>
        </w:rPr>
        <w:t>th</w:t>
      </w:r>
      <w:r>
        <w:t xml:space="preserve"> February 2021</w:t>
      </w:r>
      <w:r w:rsidR="00495B33">
        <w:br/>
      </w:r>
    </w:p>
    <w:p w14:paraId="6BBECE20" w14:textId="1233265E" w:rsidR="00495B33" w:rsidRDefault="00495B33">
      <w:r>
        <w:t>Dear Editor</w:t>
      </w:r>
      <w:r w:rsidR="00C64678">
        <w:t xml:space="preserve">, </w:t>
      </w:r>
    </w:p>
    <w:p w14:paraId="321BDEC3" w14:textId="6DA90FF6" w:rsidR="00495B33" w:rsidRDefault="00495B33">
      <w:pPr>
        <w:rPr>
          <w:rFonts w:cstheme="minorHAnsi"/>
        </w:rPr>
      </w:pPr>
      <w:r>
        <w:t xml:space="preserve">When is a footpath not a footpath? When the County Council suddenly decides that it doesn’t want to maintain it.  The Council has decided to </w:t>
      </w:r>
      <w:r w:rsidRPr="00495B33">
        <w:rPr>
          <w:rFonts w:cstheme="minorHAnsi"/>
        </w:rPr>
        <w:t xml:space="preserve">delete a public footpath from the definitive </w:t>
      </w:r>
      <w:r w:rsidR="00C64678">
        <w:rPr>
          <w:rFonts w:cstheme="minorHAnsi"/>
        </w:rPr>
        <w:t xml:space="preserve">County </w:t>
      </w:r>
      <w:r w:rsidRPr="00495B33">
        <w:rPr>
          <w:rFonts w:cstheme="minorHAnsi"/>
        </w:rPr>
        <w:t>map</w:t>
      </w:r>
      <w:r w:rsidR="00C64678">
        <w:rPr>
          <w:rFonts w:cstheme="minorHAnsi"/>
        </w:rPr>
        <w:t xml:space="preserve"> of Public Rights of Way, </w:t>
      </w:r>
      <w:r w:rsidRPr="00495B33">
        <w:rPr>
          <w:rFonts w:cstheme="minorHAnsi"/>
        </w:rPr>
        <w:t xml:space="preserve">meaning that they would no longer be responsible for its </w:t>
      </w:r>
      <w:r w:rsidR="00C64678">
        <w:rPr>
          <w:rFonts w:cstheme="minorHAnsi"/>
        </w:rPr>
        <w:t xml:space="preserve">regular </w:t>
      </w:r>
      <w:r w:rsidRPr="00495B33">
        <w:rPr>
          <w:rFonts w:cstheme="minorHAnsi"/>
        </w:rPr>
        <w:t>upkeep and maintenance.</w:t>
      </w:r>
    </w:p>
    <w:p w14:paraId="34120B2C" w14:textId="5CFF2B91" w:rsidR="00495B33" w:rsidRDefault="00495B33">
      <w:pPr>
        <w:rPr>
          <w:rFonts w:cstheme="minorHAnsi"/>
        </w:rPr>
      </w:pPr>
      <w:r>
        <w:rPr>
          <w:rFonts w:cstheme="minorHAnsi"/>
        </w:rPr>
        <w:t>The</w:t>
      </w:r>
      <w:r w:rsidR="00C64678">
        <w:rPr>
          <w:rFonts w:cstheme="minorHAnsi"/>
        </w:rPr>
        <w:t xml:space="preserve"> Oxford</w:t>
      </w:r>
      <w:r>
        <w:rPr>
          <w:rFonts w:cstheme="minorHAnsi"/>
        </w:rPr>
        <w:t xml:space="preserve"> footpath in question runs from Beresford Close (off Crescent road) to William Morris Close, where the Tyndale Community School has been built along with a new development </w:t>
      </w:r>
      <w:r w:rsidR="00B27047">
        <w:rPr>
          <w:rFonts w:cstheme="minorHAnsi"/>
        </w:rPr>
        <w:t>of 86</w:t>
      </w:r>
      <w:r>
        <w:rPr>
          <w:rFonts w:cstheme="minorHAnsi"/>
        </w:rPr>
        <w:t xml:space="preserve"> flats</w:t>
      </w:r>
      <w:r w:rsidR="00C64678">
        <w:rPr>
          <w:rFonts w:cstheme="minorHAnsi"/>
        </w:rPr>
        <w:t xml:space="preserve"> under construction</w:t>
      </w:r>
      <w:r>
        <w:rPr>
          <w:rFonts w:cstheme="minorHAnsi"/>
        </w:rPr>
        <w:t xml:space="preserve">. It links the school to the wider community and forms a traffic free alternative to the congested and unpleasant Hollow Way. As such it is an ideal right of way to help promote </w:t>
      </w:r>
      <w:r w:rsidR="00C64678">
        <w:rPr>
          <w:rFonts w:cstheme="minorHAnsi"/>
        </w:rPr>
        <w:t>A</w:t>
      </w:r>
      <w:r>
        <w:rPr>
          <w:rFonts w:cstheme="minorHAnsi"/>
        </w:rPr>
        <w:t xml:space="preserve">ctive </w:t>
      </w:r>
      <w:r w:rsidR="00C64678">
        <w:rPr>
          <w:rFonts w:cstheme="minorHAnsi"/>
        </w:rPr>
        <w:t>T</w:t>
      </w:r>
      <w:r>
        <w:rPr>
          <w:rFonts w:cstheme="minorHAnsi"/>
        </w:rPr>
        <w:t xml:space="preserve">ravel to school. </w:t>
      </w:r>
    </w:p>
    <w:p w14:paraId="2D30FF2F" w14:textId="5F15907B" w:rsidR="00495B33" w:rsidRDefault="00495B33">
      <w:pPr>
        <w:rPr>
          <w:rFonts w:cstheme="minorHAnsi"/>
        </w:rPr>
      </w:pPr>
      <w:r>
        <w:rPr>
          <w:rFonts w:cstheme="minorHAnsi"/>
        </w:rPr>
        <w:t>The footpath was entered into the definitive map, presumably when Beresford Close was first built. This makes it County responsibility</w:t>
      </w:r>
      <w:r w:rsidR="00C64678">
        <w:rPr>
          <w:rFonts w:cstheme="minorHAnsi"/>
        </w:rPr>
        <w:t>, but they did not formally adopt it as a Public Right of Way when this is normal practice for most new developments</w:t>
      </w:r>
      <w:r>
        <w:rPr>
          <w:rFonts w:cstheme="minorHAnsi"/>
        </w:rPr>
        <w:t>. Th</w:t>
      </w:r>
      <w:r w:rsidR="00C64678">
        <w:rPr>
          <w:rFonts w:cstheme="minorHAnsi"/>
        </w:rPr>
        <w:t>eir action now</w:t>
      </w:r>
      <w:r>
        <w:rPr>
          <w:rFonts w:cstheme="minorHAnsi"/>
        </w:rPr>
        <w:t xml:space="preserve"> directly contradicts the County council’s alleged commitment to promoting </w:t>
      </w:r>
      <w:r w:rsidR="00C64678">
        <w:rPr>
          <w:rFonts w:cstheme="minorHAnsi"/>
        </w:rPr>
        <w:t>A</w:t>
      </w:r>
      <w:r>
        <w:rPr>
          <w:rFonts w:cstheme="minorHAnsi"/>
        </w:rPr>
        <w:t xml:space="preserve">ctive </w:t>
      </w:r>
      <w:r w:rsidR="00C64678">
        <w:rPr>
          <w:rFonts w:cstheme="minorHAnsi"/>
        </w:rPr>
        <w:t>T</w:t>
      </w:r>
      <w:r>
        <w:rPr>
          <w:rFonts w:cstheme="minorHAnsi"/>
        </w:rPr>
        <w:t xml:space="preserve">ravel </w:t>
      </w:r>
      <w:r w:rsidR="00C64678">
        <w:rPr>
          <w:rFonts w:cstheme="minorHAnsi"/>
        </w:rPr>
        <w:t xml:space="preserve">- </w:t>
      </w:r>
      <w:r>
        <w:rPr>
          <w:rFonts w:cstheme="minorHAnsi"/>
        </w:rPr>
        <w:t xml:space="preserve">by providing </w:t>
      </w:r>
      <w:r w:rsidR="00C64678">
        <w:rPr>
          <w:rFonts w:cstheme="minorHAnsi"/>
        </w:rPr>
        <w:t xml:space="preserve">and maintaining </w:t>
      </w:r>
      <w:r>
        <w:rPr>
          <w:rFonts w:cstheme="minorHAnsi"/>
        </w:rPr>
        <w:t>a pleasant walking and cycling environment.</w:t>
      </w:r>
      <w:r w:rsidR="00B27047">
        <w:rPr>
          <w:rFonts w:cstheme="minorHAnsi"/>
        </w:rPr>
        <w:t xml:space="preserve"> Perhaps the County Council would like to explain why it’s commitment to </w:t>
      </w:r>
      <w:r w:rsidR="00C64678">
        <w:rPr>
          <w:rFonts w:cstheme="minorHAnsi"/>
        </w:rPr>
        <w:t>A</w:t>
      </w:r>
      <w:r w:rsidR="00B27047">
        <w:rPr>
          <w:rFonts w:cstheme="minorHAnsi"/>
        </w:rPr>
        <w:t xml:space="preserve">ctive </w:t>
      </w:r>
      <w:r w:rsidR="00C64678">
        <w:rPr>
          <w:rFonts w:cstheme="minorHAnsi"/>
        </w:rPr>
        <w:t>T</w:t>
      </w:r>
      <w:r w:rsidR="00B27047">
        <w:rPr>
          <w:rFonts w:cstheme="minorHAnsi"/>
        </w:rPr>
        <w:t xml:space="preserve">ravel suddenly ceases to exist </w:t>
      </w:r>
      <w:r w:rsidR="00C64678">
        <w:rPr>
          <w:rFonts w:cstheme="minorHAnsi"/>
        </w:rPr>
        <w:t>if</w:t>
      </w:r>
      <w:r w:rsidR="00B27047">
        <w:rPr>
          <w:rFonts w:cstheme="minorHAnsi"/>
        </w:rPr>
        <w:t xml:space="preserve"> it </w:t>
      </w:r>
      <w:r w:rsidR="00C64678">
        <w:rPr>
          <w:rFonts w:cstheme="minorHAnsi"/>
        </w:rPr>
        <w:t>sees a mean</w:t>
      </w:r>
      <w:r w:rsidR="006B3390">
        <w:rPr>
          <w:rFonts w:cstheme="minorHAnsi"/>
        </w:rPr>
        <w:t>s</w:t>
      </w:r>
      <w:r w:rsidR="00C64678">
        <w:rPr>
          <w:rFonts w:cstheme="minorHAnsi"/>
        </w:rPr>
        <w:t xml:space="preserve"> of avoiding </w:t>
      </w:r>
      <w:r w:rsidR="00B27047">
        <w:rPr>
          <w:rFonts w:cstheme="minorHAnsi"/>
        </w:rPr>
        <w:t>expense?</w:t>
      </w:r>
    </w:p>
    <w:p w14:paraId="09B08DE2" w14:textId="27FA94BB" w:rsidR="00B27047" w:rsidRDefault="00B27047">
      <w:pPr>
        <w:rPr>
          <w:rFonts w:cstheme="minorHAnsi"/>
        </w:rPr>
      </w:pPr>
      <w:r>
        <w:rPr>
          <w:rFonts w:cstheme="minorHAnsi"/>
        </w:rPr>
        <w:t>Yours faithfully</w:t>
      </w:r>
    </w:p>
    <w:p w14:paraId="18037E3E" w14:textId="5587B560" w:rsidR="00B27047" w:rsidRPr="00495B33" w:rsidRDefault="00B27047">
      <w:pPr>
        <w:rPr>
          <w:rFonts w:cstheme="minorHAnsi"/>
        </w:rPr>
      </w:pPr>
      <w:r>
        <w:rPr>
          <w:rFonts w:cstheme="minorHAnsi"/>
        </w:rPr>
        <w:t xml:space="preserve">Hazel Dawe, Cowley Area </w:t>
      </w:r>
      <w:r w:rsidR="00C64678">
        <w:rPr>
          <w:rFonts w:cstheme="minorHAnsi"/>
        </w:rPr>
        <w:t>T</w:t>
      </w:r>
      <w:r>
        <w:rPr>
          <w:rFonts w:cstheme="minorHAnsi"/>
        </w:rPr>
        <w:t xml:space="preserve">ransport </w:t>
      </w:r>
      <w:r w:rsidR="00C64678">
        <w:rPr>
          <w:rFonts w:cstheme="minorHAnsi"/>
        </w:rPr>
        <w:t>G</w:t>
      </w:r>
      <w:r>
        <w:rPr>
          <w:rFonts w:cstheme="minorHAnsi"/>
        </w:rPr>
        <w:t>roup.</w:t>
      </w:r>
    </w:p>
    <w:sectPr w:rsidR="00B27047" w:rsidRPr="00495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33"/>
    <w:rsid w:val="000C54EB"/>
    <w:rsid w:val="00495B33"/>
    <w:rsid w:val="005A5D66"/>
    <w:rsid w:val="006B3390"/>
    <w:rsid w:val="00B27047"/>
    <w:rsid w:val="00C6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FC82"/>
  <w15:chartTrackingRefBased/>
  <w15:docId w15:val="{E3CB7047-C17E-4A35-8D9D-8F09F6A0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6FE9-18A8-4B28-8D33-0DCDF273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Dawe</dc:creator>
  <cp:keywords/>
  <dc:description/>
  <cp:lastModifiedBy>Steve</cp:lastModifiedBy>
  <cp:revision>2</cp:revision>
  <dcterms:created xsi:type="dcterms:W3CDTF">2021-03-02T10:24:00Z</dcterms:created>
  <dcterms:modified xsi:type="dcterms:W3CDTF">2021-03-02T10:24:00Z</dcterms:modified>
</cp:coreProperties>
</file>