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EF297" w14:textId="7B6731E2" w:rsidR="00444193" w:rsidRDefault="00444193" w:rsidP="004441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84781A">
        <w:rPr>
          <w:rFonts w:ascii="Cambria" w:hAnsi="Cambria"/>
          <w:sz w:val="24"/>
          <w:szCs w:val="24"/>
        </w:rPr>
        <w:t>o: media covering Oxfordshire</w:t>
      </w:r>
    </w:p>
    <w:p w14:paraId="38010E3C" w14:textId="00D99A59" w:rsidR="00444193" w:rsidRDefault="00444193" w:rsidP="004441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From: Hazel and Steve Dawe, COWLEY AREA TRANSPORT </w:t>
      </w:r>
      <w:proofErr w:type="gramStart"/>
      <w:r>
        <w:rPr>
          <w:rFonts w:ascii="Cambria" w:hAnsi="Cambria"/>
          <w:sz w:val="24"/>
          <w:szCs w:val="24"/>
        </w:rPr>
        <w:t>GROUP</w:t>
      </w:r>
      <w:r w:rsidR="0084781A">
        <w:rPr>
          <w:rFonts w:ascii="Cambria" w:hAnsi="Cambria"/>
          <w:sz w:val="24"/>
          <w:szCs w:val="24"/>
        </w:rPr>
        <w:t>(</w:t>
      </w:r>
      <w:proofErr w:type="gramEnd"/>
      <w:r w:rsidR="0084781A">
        <w:rPr>
          <w:rFonts w:ascii="Cambria" w:hAnsi="Cambria"/>
          <w:sz w:val="24"/>
          <w:szCs w:val="24"/>
        </w:rPr>
        <w:t>1)</w:t>
      </w:r>
    </w:p>
    <w:p w14:paraId="3702EDDF" w14:textId="7BAFE4D9" w:rsidR="0084781A" w:rsidRDefault="0084781A" w:rsidP="004441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53 Bulan Road Oxford OX3 7HU</w:t>
      </w:r>
    </w:p>
    <w:p w14:paraId="60AF29CA" w14:textId="74C7E138" w:rsidR="00444193" w:rsidRDefault="0084781A" w:rsidP="004441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30</w:t>
      </w:r>
      <w:r w:rsidRPr="0084781A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</w:t>
      </w:r>
      <w:r w:rsidR="00444193">
        <w:rPr>
          <w:rFonts w:ascii="Cambria" w:hAnsi="Cambria"/>
          <w:sz w:val="24"/>
          <w:szCs w:val="24"/>
        </w:rPr>
        <w:t>April 2020</w:t>
      </w:r>
    </w:p>
    <w:p w14:paraId="225969C2" w14:textId="75D1550D" w:rsidR="00444193" w:rsidRPr="0084781A" w:rsidRDefault="0084781A" w:rsidP="0084781A">
      <w:pPr>
        <w:jc w:val="center"/>
        <w:rPr>
          <w:rFonts w:ascii="Cambria" w:hAnsi="Cambria"/>
          <w:b/>
          <w:bCs/>
          <w:sz w:val="48"/>
          <w:szCs w:val="48"/>
        </w:rPr>
      </w:pPr>
      <w:r>
        <w:rPr>
          <w:rFonts w:ascii="Cambria" w:hAnsi="Cambria"/>
          <w:b/>
          <w:bCs/>
          <w:sz w:val="48"/>
          <w:szCs w:val="48"/>
        </w:rPr>
        <w:t>HOLES IN THE FUTURE COUNTY TRANSPORT PLAN</w:t>
      </w:r>
    </w:p>
    <w:p w14:paraId="6348BE2F" w14:textId="0F497FB4" w:rsidR="0084781A" w:rsidRDefault="00444193" w:rsidP="00444193">
      <w:pPr>
        <w:jc w:val="both"/>
        <w:rPr>
          <w:rStyle w:val="Hyperlink"/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Oxfordshire residents are being consulted about the future Oxfordshire Transport Plan</w:t>
      </w:r>
      <w:r w:rsidR="00435372">
        <w:rPr>
          <w:rFonts w:ascii="Cambria" w:hAnsi="Cambria"/>
          <w:sz w:val="24"/>
          <w:szCs w:val="24"/>
        </w:rPr>
        <w:t>, with a deadline of 17</w:t>
      </w:r>
      <w:r w:rsidR="00435372" w:rsidRPr="00435372">
        <w:rPr>
          <w:rFonts w:ascii="Cambria" w:hAnsi="Cambria"/>
          <w:sz w:val="24"/>
          <w:szCs w:val="24"/>
          <w:vertAlign w:val="superscript"/>
        </w:rPr>
        <w:t>th</w:t>
      </w:r>
      <w:r w:rsidR="00435372">
        <w:rPr>
          <w:rFonts w:ascii="Cambria" w:hAnsi="Cambria"/>
          <w:sz w:val="24"/>
          <w:szCs w:val="24"/>
        </w:rPr>
        <w:t xml:space="preserve"> May</w:t>
      </w:r>
      <w:r w:rsidR="001B0976">
        <w:rPr>
          <w:rFonts w:ascii="Cambria" w:hAnsi="Cambria"/>
          <w:sz w:val="24"/>
          <w:szCs w:val="24"/>
        </w:rPr>
        <w:t xml:space="preserve">. Full details: </w:t>
      </w:r>
      <w:r w:rsidR="001B0976" w:rsidRPr="003A5E7A">
        <w:rPr>
          <w:rFonts w:ascii="Cambria" w:hAnsi="Cambria"/>
          <w:sz w:val="24"/>
          <w:szCs w:val="24"/>
        </w:rPr>
        <w:t xml:space="preserve">Local Transport and Connectivity Plan: </w:t>
      </w:r>
      <w:hyperlink r:id="rId5" w:history="1">
        <w:r w:rsidR="001B0976" w:rsidRPr="003A5E7A">
          <w:rPr>
            <w:rStyle w:val="Hyperlink"/>
            <w:rFonts w:ascii="Cambria" w:hAnsi="Cambria"/>
            <w:sz w:val="24"/>
            <w:szCs w:val="24"/>
          </w:rPr>
          <w:t>https://consultations.oxfordshire.gov.uk/consult.ti/ltcp.engagement/consultationHome</w:t>
        </w:r>
      </w:hyperlink>
      <w:r w:rsidR="0084781A">
        <w:rPr>
          <w:rStyle w:val="Hyperlink"/>
          <w:rFonts w:ascii="Cambria" w:hAnsi="Cambria"/>
          <w:sz w:val="24"/>
          <w:szCs w:val="24"/>
        </w:rPr>
        <w:t xml:space="preserve"> </w:t>
      </w:r>
    </w:p>
    <w:p w14:paraId="6A89F014" w14:textId="0B2DE146" w:rsidR="0084781A" w:rsidRDefault="0084781A" w:rsidP="004441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Hazel and Steve Dawe, from the Cowley Area Transport Group, have put in a comprehensive response to this consultation</w:t>
      </w:r>
      <w:r w:rsidR="001271B4">
        <w:rPr>
          <w:rFonts w:ascii="Cambria" w:hAnsi="Cambria"/>
          <w:sz w:val="24"/>
          <w:szCs w:val="24"/>
        </w:rPr>
        <w:t xml:space="preserve"> and urge others to do </w:t>
      </w:r>
      <w:proofErr w:type="gramStart"/>
      <w:r w:rsidR="001271B4">
        <w:rPr>
          <w:rFonts w:ascii="Cambria" w:hAnsi="Cambria"/>
          <w:sz w:val="24"/>
          <w:szCs w:val="24"/>
        </w:rPr>
        <w:t>so</w:t>
      </w:r>
      <w:r>
        <w:rPr>
          <w:rFonts w:ascii="Cambria" w:hAnsi="Cambria"/>
          <w:sz w:val="24"/>
          <w:szCs w:val="24"/>
        </w:rPr>
        <w:t>(</w:t>
      </w:r>
      <w:proofErr w:type="gramEnd"/>
      <w:r>
        <w:rPr>
          <w:rFonts w:ascii="Cambria" w:hAnsi="Cambria"/>
          <w:sz w:val="24"/>
          <w:szCs w:val="24"/>
        </w:rPr>
        <w:t>2).</w:t>
      </w:r>
      <w:r w:rsidR="001271B4">
        <w:rPr>
          <w:rFonts w:ascii="Cambria" w:hAnsi="Cambria"/>
          <w:sz w:val="24"/>
          <w:szCs w:val="24"/>
        </w:rPr>
        <w:t xml:space="preserve"> They note:</w:t>
      </w:r>
    </w:p>
    <w:p w14:paraId="0C578E8E" w14:textId="64DD4567" w:rsidR="001271B4" w:rsidRDefault="001271B4" w:rsidP="004441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r w:rsidR="001B0976">
        <w:rPr>
          <w:rFonts w:ascii="Cambria" w:hAnsi="Cambria"/>
          <w:sz w:val="24"/>
          <w:szCs w:val="24"/>
        </w:rPr>
        <w:t xml:space="preserve">We regret to write that this </w:t>
      </w:r>
      <w:r>
        <w:rPr>
          <w:rFonts w:ascii="Cambria" w:hAnsi="Cambria"/>
          <w:sz w:val="24"/>
          <w:szCs w:val="24"/>
        </w:rPr>
        <w:t xml:space="preserve">initial </w:t>
      </w:r>
      <w:r w:rsidR="001B0976">
        <w:rPr>
          <w:rFonts w:ascii="Cambria" w:hAnsi="Cambria"/>
          <w:sz w:val="24"/>
          <w:szCs w:val="24"/>
        </w:rPr>
        <w:t>consultation</w:t>
      </w:r>
      <w:r>
        <w:rPr>
          <w:rFonts w:ascii="Cambria" w:hAnsi="Cambria"/>
          <w:sz w:val="24"/>
          <w:szCs w:val="24"/>
        </w:rPr>
        <w:t xml:space="preserve"> on the future Oxfordshire Transport </w:t>
      </w:r>
      <w:proofErr w:type="spellStart"/>
      <w:r>
        <w:rPr>
          <w:rFonts w:ascii="Cambria" w:hAnsi="Cambria"/>
          <w:sz w:val="24"/>
          <w:szCs w:val="24"/>
        </w:rPr>
        <w:t>PLan</w:t>
      </w:r>
      <w:proofErr w:type="spellEnd"/>
      <w:r w:rsidR="001B0976">
        <w:rPr>
          <w:rFonts w:ascii="Cambria" w:hAnsi="Cambria"/>
          <w:sz w:val="24"/>
          <w:szCs w:val="24"/>
        </w:rPr>
        <w:t xml:space="preserve"> has at least 15 major omissions and badly needs significant public engagement </w:t>
      </w:r>
      <w:r>
        <w:rPr>
          <w:rFonts w:ascii="Cambria" w:hAnsi="Cambria"/>
          <w:sz w:val="24"/>
          <w:szCs w:val="24"/>
        </w:rPr>
        <w:t>for improvements.”</w:t>
      </w:r>
      <w:r w:rsidR="001B0976">
        <w:rPr>
          <w:rFonts w:ascii="Cambria" w:hAnsi="Cambria"/>
          <w:sz w:val="24"/>
          <w:szCs w:val="24"/>
        </w:rPr>
        <w:t xml:space="preserve"> </w:t>
      </w:r>
    </w:p>
    <w:p w14:paraId="2606B753" w14:textId="05D9B9A0" w:rsidR="00444193" w:rsidRDefault="001271B4" w:rsidP="004441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Steve says:</w:t>
      </w:r>
    </w:p>
    <w:p w14:paraId="70A1AB21" w14:textId="516EFF14" w:rsidR="006F2E1A" w:rsidRDefault="001271B4" w:rsidP="004441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“The Transport Plan needs an </w:t>
      </w:r>
      <w:r w:rsidR="0058556D">
        <w:rPr>
          <w:rFonts w:ascii="Cambria" w:hAnsi="Cambria"/>
          <w:sz w:val="24"/>
          <w:szCs w:val="24"/>
        </w:rPr>
        <w:t xml:space="preserve">early date for carbon free surface transport: </w:t>
      </w:r>
      <w:r>
        <w:rPr>
          <w:rFonts w:ascii="Cambria" w:hAnsi="Cambria"/>
          <w:sz w:val="24"/>
          <w:szCs w:val="24"/>
        </w:rPr>
        <w:t>a</w:t>
      </w:r>
      <w:r w:rsidR="00444193">
        <w:rPr>
          <w:rFonts w:ascii="Cambria" w:hAnsi="Cambria"/>
          <w:sz w:val="24"/>
          <w:szCs w:val="24"/>
        </w:rPr>
        <w:t xml:space="preserve">bout </w:t>
      </w:r>
      <w:r w:rsidR="00444193" w:rsidRPr="00444193">
        <w:rPr>
          <w:rFonts w:ascii="Cambria" w:hAnsi="Cambria"/>
          <w:sz w:val="24"/>
          <w:szCs w:val="24"/>
        </w:rPr>
        <w:t>45% of Oxfordshire’s emissions com</w:t>
      </w:r>
      <w:r>
        <w:rPr>
          <w:rFonts w:ascii="Cambria" w:hAnsi="Cambria"/>
          <w:sz w:val="24"/>
          <w:szCs w:val="24"/>
        </w:rPr>
        <w:t xml:space="preserve">e </w:t>
      </w:r>
      <w:r w:rsidR="00444193" w:rsidRPr="00444193">
        <w:rPr>
          <w:rFonts w:ascii="Cambria" w:hAnsi="Cambria"/>
          <w:sz w:val="24"/>
          <w:szCs w:val="24"/>
        </w:rPr>
        <w:t>from surface transport</w:t>
      </w:r>
      <w:r>
        <w:rPr>
          <w:rFonts w:ascii="Cambria" w:hAnsi="Cambria"/>
          <w:sz w:val="24"/>
          <w:szCs w:val="24"/>
        </w:rPr>
        <w:t xml:space="preserve">. </w:t>
      </w:r>
      <w:r w:rsidR="00444193" w:rsidRPr="00444193">
        <w:rPr>
          <w:rFonts w:ascii="Cambria" w:hAnsi="Cambria"/>
          <w:sz w:val="24"/>
          <w:szCs w:val="24"/>
        </w:rPr>
        <w:t>We suggest no later than 2030.</w:t>
      </w:r>
      <w:r w:rsidR="00444193">
        <w:rPr>
          <w:rFonts w:ascii="Cambria" w:hAnsi="Cambria"/>
          <w:sz w:val="24"/>
          <w:szCs w:val="24"/>
        </w:rPr>
        <w:t xml:space="preserve"> But if </w:t>
      </w:r>
      <w:r w:rsidR="001B0976">
        <w:rPr>
          <w:rFonts w:ascii="Cambria" w:hAnsi="Cambria"/>
          <w:sz w:val="24"/>
          <w:szCs w:val="24"/>
        </w:rPr>
        <w:t xml:space="preserve">Oxfordshire-relevant </w:t>
      </w:r>
      <w:r w:rsidR="00444193">
        <w:rPr>
          <w:rFonts w:ascii="Cambria" w:hAnsi="Cambria"/>
          <w:sz w:val="24"/>
          <w:szCs w:val="24"/>
        </w:rPr>
        <w:t xml:space="preserve">aviation, shipping and imports are added to Oxfordshire’s total emissions, then </w:t>
      </w:r>
      <w:r w:rsidR="001B0976">
        <w:rPr>
          <w:rFonts w:ascii="Cambria" w:hAnsi="Cambria"/>
          <w:sz w:val="24"/>
          <w:szCs w:val="24"/>
        </w:rPr>
        <w:t>total transport emissions</w:t>
      </w:r>
      <w:r w:rsidR="00444193">
        <w:rPr>
          <w:rFonts w:ascii="Cambria" w:hAnsi="Cambria"/>
          <w:sz w:val="24"/>
          <w:szCs w:val="24"/>
        </w:rPr>
        <w:t xml:space="preserve"> </w:t>
      </w:r>
      <w:r w:rsidR="0058556D">
        <w:rPr>
          <w:rFonts w:ascii="Cambria" w:hAnsi="Cambria"/>
          <w:sz w:val="24"/>
          <w:szCs w:val="24"/>
        </w:rPr>
        <w:t>could well be twice as much</w:t>
      </w:r>
      <w:r w:rsidR="00444193">
        <w:rPr>
          <w:rFonts w:ascii="Cambria" w:hAnsi="Cambria"/>
          <w:sz w:val="24"/>
          <w:szCs w:val="24"/>
        </w:rPr>
        <w:t xml:space="preserve"> and need </w:t>
      </w:r>
      <w:r w:rsidR="0058556D">
        <w:rPr>
          <w:rFonts w:ascii="Cambria" w:hAnsi="Cambria"/>
          <w:sz w:val="24"/>
          <w:szCs w:val="24"/>
        </w:rPr>
        <w:t xml:space="preserve">even more </w:t>
      </w:r>
      <w:r w:rsidR="001B0976">
        <w:rPr>
          <w:rFonts w:ascii="Cambria" w:hAnsi="Cambria"/>
          <w:sz w:val="24"/>
          <w:szCs w:val="24"/>
        </w:rPr>
        <w:t>cuts</w:t>
      </w:r>
      <w:r w:rsidR="00444193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”</w:t>
      </w:r>
    </w:p>
    <w:p w14:paraId="2A3C8519" w14:textId="03EFFD84" w:rsidR="001271B4" w:rsidRPr="00444193" w:rsidRDefault="001271B4" w:rsidP="004441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Hazel says:</w:t>
      </w:r>
    </w:p>
    <w:p w14:paraId="0039B368" w14:textId="3676E558" w:rsidR="00444193" w:rsidRDefault="001271B4" w:rsidP="004441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“We need c</w:t>
      </w:r>
      <w:r w:rsidR="0058556D">
        <w:rPr>
          <w:rFonts w:ascii="Cambria" w:hAnsi="Cambria"/>
          <w:sz w:val="24"/>
          <w:szCs w:val="24"/>
        </w:rPr>
        <w:t xml:space="preserve">uts in road traffic: </w:t>
      </w:r>
      <w:r>
        <w:rPr>
          <w:rFonts w:ascii="Cambria" w:hAnsi="Cambria"/>
          <w:sz w:val="24"/>
          <w:szCs w:val="24"/>
        </w:rPr>
        <w:t>t</w:t>
      </w:r>
      <w:r w:rsidR="00444193" w:rsidRPr="00444193">
        <w:rPr>
          <w:rFonts w:ascii="Cambria" w:hAnsi="Cambria"/>
          <w:sz w:val="24"/>
          <w:szCs w:val="24"/>
        </w:rPr>
        <w:t>he total volume of vehicles</w:t>
      </w:r>
      <w:r w:rsidR="0058556D">
        <w:rPr>
          <w:rFonts w:ascii="Cambria" w:hAnsi="Cambria"/>
          <w:sz w:val="24"/>
          <w:szCs w:val="24"/>
        </w:rPr>
        <w:t xml:space="preserve"> and journeys</w:t>
      </w:r>
      <w:r w:rsidR="00444193" w:rsidRPr="00444193">
        <w:rPr>
          <w:rFonts w:ascii="Cambria" w:hAnsi="Cambria"/>
          <w:sz w:val="24"/>
          <w:szCs w:val="24"/>
        </w:rPr>
        <w:t xml:space="preserve"> continues to increase. </w:t>
      </w:r>
      <w:r w:rsidR="0058556D">
        <w:rPr>
          <w:rFonts w:ascii="Cambria" w:hAnsi="Cambria"/>
          <w:sz w:val="24"/>
          <w:szCs w:val="24"/>
        </w:rPr>
        <w:t xml:space="preserve">Every </w:t>
      </w:r>
      <w:r>
        <w:rPr>
          <w:rFonts w:ascii="Cambria" w:hAnsi="Cambria"/>
          <w:sz w:val="24"/>
          <w:szCs w:val="24"/>
        </w:rPr>
        <w:t xml:space="preserve">Oxfordshire </w:t>
      </w:r>
      <w:r w:rsidR="0058556D">
        <w:rPr>
          <w:rFonts w:ascii="Cambria" w:hAnsi="Cambria"/>
          <w:sz w:val="24"/>
          <w:szCs w:val="24"/>
        </w:rPr>
        <w:t>c</w:t>
      </w:r>
      <w:r w:rsidR="00444193" w:rsidRPr="00444193">
        <w:rPr>
          <w:rFonts w:ascii="Cambria" w:hAnsi="Cambria"/>
          <w:sz w:val="24"/>
          <w:szCs w:val="24"/>
        </w:rPr>
        <w:t xml:space="preserve">ouncil </w:t>
      </w:r>
      <w:r w:rsidR="0058556D">
        <w:rPr>
          <w:rFonts w:ascii="Cambria" w:hAnsi="Cambria"/>
          <w:sz w:val="24"/>
          <w:szCs w:val="24"/>
        </w:rPr>
        <w:t>should be</w:t>
      </w:r>
      <w:r w:rsidR="00444193" w:rsidRPr="00444193">
        <w:rPr>
          <w:rFonts w:ascii="Cambria" w:hAnsi="Cambria"/>
          <w:sz w:val="24"/>
          <w:szCs w:val="24"/>
        </w:rPr>
        <w:t xml:space="preserve"> </w:t>
      </w:r>
      <w:r w:rsidR="0058556D">
        <w:rPr>
          <w:rFonts w:ascii="Cambria" w:hAnsi="Cambria"/>
          <w:sz w:val="24"/>
          <w:szCs w:val="24"/>
        </w:rPr>
        <w:t>encouraging</w:t>
      </w:r>
      <w:r w:rsidR="00444193" w:rsidRPr="00444193">
        <w:rPr>
          <w:rFonts w:ascii="Cambria" w:hAnsi="Cambria"/>
          <w:sz w:val="24"/>
          <w:szCs w:val="24"/>
        </w:rPr>
        <w:t xml:space="preserve"> vehicle hire rather than ownership</w:t>
      </w:r>
      <w:r w:rsidR="0058556D">
        <w:rPr>
          <w:rFonts w:ascii="Cambria" w:hAnsi="Cambria"/>
          <w:sz w:val="24"/>
          <w:szCs w:val="24"/>
        </w:rPr>
        <w:t>.</w:t>
      </w:r>
      <w:r w:rsidR="00444193">
        <w:rPr>
          <w:rFonts w:ascii="Cambria" w:hAnsi="Cambria"/>
          <w:sz w:val="24"/>
          <w:szCs w:val="24"/>
        </w:rPr>
        <w:t xml:space="preserve"> No one will want to go back to the appalling rush hour traffic in this County</w:t>
      </w:r>
      <w:r w:rsidR="0058556D">
        <w:rPr>
          <w:rFonts w:ascii="Cambria" w:hAnsi="Cambria"/>
          <w:sz w:val="24"/>
          <w:szCs w:val="24"/>
        </w:rPr>
        <w:t xml:space="preserve"> after the current crisis</w:t>
      </w:r>
      <w:r w:rsidR="00444193">
        <w:rPr>
          <w:rFonts w:ascii="Cambria" w:hAnsi="Cambria"/>
          <w:sz w:val="24"/>
          <w:szCs w:val="24"/>
        </w:rPr>
        <w:t xml:space="preserve">. </w:t>
      </w:r>
      <w:r w:rsidR="004719B9">
        <w:rPr>
          <w:rFonts w:ascii="Cambria" w:hAnsi="Cambria"/>
          <w:sz w:val="24"/>
          <w:szCs w:val="24"/>
        </w:rPr>
        <w:t>B</w:t>
      </w:r>
      <w:r w:rsidR="001B0976">
        <w:rPr>
          <w:rFonts w:ascii="Cambria" w:hAnsi="Cambria"/>
          <w:sz w:val="24"/>
          <w:szCs w:val="24"/>
        </w:rPr>
        <w:t xml:space="preserve">us services in rural areas </w:t>
      </w:r>
      <w:r w:rsidR="004719B9">
        <w:rPr>
          <w:rFonts w:ascii="Cambria" w:hAnsi="Cambria"/>
          <w:sz w:val="24"/>
          <w:szCs w:val="24"/>
        </w:rPr>
        <w:t>which have be</w:t>
      </w:r>
      <w:r>
        <w:rPr>
          <w:rFonts w:ascii="Cambria" w:hAnsi="Cambria"/>
          <w:sz w:val="24"/>
          <w:szCs w:val="24"/>
        </w:rPr>
        <w:t>e</w:t>
      </w:r>
      <w:r w:rsidR="004719B9">
        <w:rPr>
          <w:rFonts w:ascii="Cambria" w:hAnsi="Cambria"/>
          <w:sz w:val="24"/>
          <w:szCs w:val="24"/>
        </w:rPr>
        <w:t>n cut should be reintroduced</w:t>
      </w:r>
      <w:r>
        <w:rPr>
          <w:rFonts w:ascii="Cambria" w:hAnsi="Cambria"/>
          <w:sz w:val="24"/>
          <w:szCs w:val="24"/>
        </w:rPr>
        <w:t>.”</w:t>
      </w:r>
    </w:p>
    <w:p w14:paraId="7CA968E5" w14:textId="76AB8B98" w:rsidR="001271B4" w:rsidRPr="00444193" w:rsidRDefault="001271B4" w:rsidP="004441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Hazel and Steve say:</w:t>
      </w:r>
    </w:p>
    <w:p w14:paraId="4A88E157" w14:textId="0179FE51" w:rsidR="00444193" w:rsidRDefault="001271B4" w:rsidP="004441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“We must o</w:t>
      </w:r>
      <w:r w:rsidR="0058556D">
        <w:rPr>
          <w:rFonts w:ascii="Cambria" w:hAnsi="Cambria"/>
          <w:sz w:val="24"/>
          <w:szCs w:val="24"/>
        </w:rPr>
        <w:t>pen disused rail lines</w:t>
      </w:r>
      <w:r w:rsidR="00444193" w:rsidRPr="00444193">
        <w:rPr>
          <w:rFonts w:ascii="Cambria" w:hAnsi="Cambria"/>
          <w:sz w:val="24"/>
          <w:szCs w:val="24"/>
        </w:rPr>
        <w:t xml:space="preserve">, with </w:t>
      </w:r>
      <w:r w:rsidR="004719B9">
        <w:rPr>
          <w:rFonts w:ascii="Cambria" w:hAnsi="Cambria"/>
          <w:sz w:val="24"/>
          <w:szCs w:val="24"/>
        </w:rPr>
        <w:t xml:space="preserve">full </w:t>
      </w:r>
      <w:r w:rsidR="00444193" w:rsidRPr="00444193">
        <w:rPr>
          <w:rFonts w:ascii="Cambria" w:hAnsi="Cambria"/>
          <w:sz w:val="24"/>
          <w:szCs w:val="24"/>
        </w:rPr>
        <w:t>electrification, to give people more choice of transport modes on more routes</w:t>
      </w:r>
      <w:r w:rsidR="00444193">
        <w:rPr>
          <w:rFonts w:ascii="Cambria" w:hAnsi="Cambria"/>
          <w:sz w:val="24"/>
          <w:szCs w:val="24"/>
        </w:rPr>
        <w:t>. The existing road structure cannot cope</w:t>
      </w:r>
      <w:r w:rsidR="001B0976">
        <w:rPr>
          <w:rFonts w:ascii="Cambria" w:hAnsi="Cambria"/>
          <w:sz w:val="24"/>
          <w:szCs w:val="24"/>
        </w:rPr>
        <w:t xml:space="preserve"> with traffic increases</w:t>
      </w:r>
      <w:r w:rsidR="00444193">
        <w:rPr>
          <w:rFonts w:ascii="Cambria" w:hAnsi="Cambria"/>
          <w:sz w:val="24"/>
          <w:szCs w:val="24"/>
        </w:rPr>
        <w:t xml:space="preserve"> and the environmental impact of building new trunk roads, such as the Cambridge-Oxford Expressway, cannot be contemplated. </w:t>
      </w:r>
      <w:r w:rsidR="001B0976">
        <w:rPr>
          <w:rFonts w:ascii="Cambria" w:hAnsi="Cambria"/>
          <w:sz w:val="24"/>
          <w:szCs w:val="24"/>
        </w:rPr>
        <w:t>We invite everyone who cares to take action now.</w:t>
      </w:r>
      <w:r w:rsidR="0084781A">
        <w:rPr>
          <w:rFonts w:ascii="Cambria" w:hAnsi="Cambria"/>
          <w:sz w:val="24"/>
          <w:szCs w:val="24"/>
        </w:rPr>
        <w:t>”</w:t>
      </w:r>
      <w:r w:rsidR="001B0976">
        <w:rPr>
          <w:rFonts w:ascii="Cambria" w:hAnsi="Cambria"/>
          <w:sz w:val="24"/>
          <w:szCs w:val="24"/>
        </w:rPr>
        <w:t xml:space="preserve"> </w:t>
      </w:r>
    </w:p>
    <w:p w14:paraId="63897C9C" w14:textId="7E6D1017" w:rsidR="00444193" w:rsidRDefault="001271B4" w:rsidP="004441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84781A">
        <w:rPr>
          <w:rFonts w:ascii="Cambria" w:hAnsi="Cambria"/>
          <w:sz w:val="24"/>
          <w:szCs w:val="24"/>
        </w:rPr>
        <w:t>nds</w:t>
      </w:r>
      <w:r>
        <w:rPr>
          <w:rFonts w:ascii="Cambria" w:hAnsi="Cambria"/>
          <w:sz w:val="24"/>
          <w:szCs w:val="24"/>
        </w:rPr>
        <w:t xml:space="preserve"> </w:t>
      </w:r>
    </w:p>
    <w:p w14:paraId="20177ABB" w14:textId="42B4C861" w:rsidR="00444193" w:rsidRDefault="0084781A" w:rsidP="004441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FURTHER INFORMATION: </w:t>
      </w:r>
      <w:r w:rsidR="00444193">
        <w:rPr>
          <w:rFonts w:ascii="Cambria" w:hAnsi="Cambria"/>
          <w:sz w:val="24"/>
          <w:szCs w:val="24"/>
        </w:rPr>
        <w:t>Hazel and Steve Dawe – 07747 036192</w:t>
      </w:r>
      <w:r w:rsidR="001271B4">
        <w:rPr>
          <w:rFonts w:ascii="Cambria" w:hAnsi="Cambria"/>
          <w:sz w:val="24"/>
          <w:szCs w:val="24"/>
        </w:rPr>
        <w:t>.</w:t>
      </w:r>
    </w:p>
    <w:p w14:paraId="3BA3B525" w14:textId="1CB8C6DB" w:rsidR="0084781A" w:rsidRDefault="0084781A" w:rsidP="004441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Notes:</w:t>
      </w:r>
    </w:p>
    <w:p w14:paraId="77B18C95" w14:textId="25485E26" w:rsidR="0084781A" w:rsidRPr="0084781A" w:rsidRDefault="0084781A" w:rsidP="0084781A">
      <w:pPr>
        <w:pStyle w:val="ListParagraph"/>
        <w:numPr>
          <w:ilvl w:val="0"/>
          <w:numId w:val="1"/>
        </w:numPr>
        <w:jc w:val="both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84781A">
        <w:rPr>
          <w:rFonts w:ascii="Cambria" w:hAnsi="Cambria"/>
          <w:sz w:val="24"/>
          <w:szCs w:val="24"/>
        </w:rPr>
        <w:t xml:space="preserve">The Cowley Area Transport Group is an informal network of people interested in sustainable transport in East Oxford. It is responsible for the </w:t>
      </w:r>
      <w:r w:rsidRPr="0084781A">
        <w:rPr>
          <w:rFonts w:ascii="Cambria" w:hAnsi="Cambria"/>
          <w:i/>
          <w:iCs/>
          <w:sz w:val="24"/>
          <w:szCs w:val="24"/>
        </w:rPr>
        <w:t xml:space="preserve">Cowley Area Transport Strategy, </w:t>
      </w:r>
      <w:r w:rsidRPr="0084781A">
        <w:rPr>
          <w:rFonts w:ascii="Cambria" w:hAnsi="Cambria"/>
          <w:sz w:val="24"/>
          <w:szCs w:val="24"/>
        </w:rPr>
        <w:t>3</w:t>
      </w:r>
      <w:r w:rsidRPr="0084781A">
        <w:rPr>
          <w:rFonts w:ascii="Cambria" w:hAnsi="Cambria"/>
          <w:sz w:val="24"/>
          <w:szCs w:val="24"/>
          <w:vertAlign w:val="superscript"/>
        </w:rPr>
        <w:t>rd</w:t>
      </w:r>
      <w:r w:rsidRPr="0084781A">
        <w:rPr>
          <w:rFonts w:ascii="Cambria" w:hAnsi="Cambria"/>
          <w:sz w:val="24"/>
          <w:szCs w:val="24"/>
        </w:rPr>
        <w:t xml:space="preserve"> edition due later this summer, and </w:t>
      </w:r>
      <w:r w:rsidRPr="0084781A">
        <w:rPr>
          <w:rFonts w:ascii="Cambria" w:hAnsi="Cambria"/>
          <w:i/>
          <w:iCs/>
          <w:sz w:val="24"/>
          <w:szCs w:val="24"/>
        </w:rPr>
        <w:t xml:space="preserve">Electronic Road Pricing for Oxford: </w:t>
      </w:r>
      <w:r w:rsidRPr="0084781A">
        <w:rPr>
          <w:rFonts w:ascii="Cambria" w:hAnsi="Cambria"/>
          <w:sz w:val="24"/>
          <w:szCs w:val="24"/>
        </w:rPr>
        <w:t xml:space="preserve">available at: </w:t>
      </w:r>
      <w:hyperlink r:id="rId6" w:history="1">
        <w:r>
          <w:rPr>
            <w:rStyle w:val="Hyperlink"/>
          </w:rPr>
          <w:t>https://bit.ly/2VdV3Ez</w:t>
        </w:r>
      </w:hyperlink>
      <w:r>
        <w:rPr>
          <w:rStyle w:val="Hyperlink"/>
        </w:rPr>
        <w:t xml:space="preserve"> </w:t>
      </w:r>
    </w:p>
    <w:p w14:paraId="6450A7C0" w14:textId="49030029" w:rsidR="0084781A" w:rsidRPr="0084781A" w:rsidRDefault="0084781A" w:rsidP="0084781A">
      <w:pPr>
        <w:pStyle w:val="ListParagraph"/>
        <w:numPr>
          <w:ilvl w:val="0"/>
          <w:numId w:val="1"/>
        </w:numPr>
        <w:jc w:val="both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A copy of the submission may be requested from </w:t>
      </w:r>
      <w:hyperlink r:id="rId7" w:history="1">
        <w:r w:rsidRPr="00456EDC">
          <w:rPr>
            <w:rStyle w:val="Hyperlink"/>
            <w:rFonts w:ascii="Cambria" w:hAnsi="Cambria"/>
            <w:sz w:val="24"/>
            <w:szCs w:val="24"/>
          </w:rPr>
          <w:t>stevedawe@gn.apc.org</w:t>
        </w:r>
      </w:hyperlink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 CATG has made submissions to other consultations concerning Oxford &amp; Oxfordshire.</w:t>
      </w:r>
    </w:p>
    <w:sectPr w:rsidR="0084781A" w:rsidRPr="00847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40A5"/>
    <w:multiLevelType w:val="hybridMultilevel"/>
    <w:tmpl w:val="B7167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93"/>
    <w:rsid w:val="001271B4"/>
    <w:rsid w:val="001B0976"/>
    <w:rsid w:val="003A2D6B"/>
    <w:rsid w:val="00435372"/>
    <w:rsid w:val="00444193"/>
    <w:rsid w:val="004719B9"/>
    <w:rsid w:val="0058556D"/>
    <w:rsid w:val="006F2E1A"/>
    <w:rsid w:val="0084781A"/>
    <w:rsid w:val="0095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A75B"/>
  <w15:chartTrackingRefBased/>
  <w15:docId w15:val="{219C0F13-5F14-4918-8DC2-2234AB47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1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vedawe@gn.a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VdV3Ez" TargetMode="External"/><Relationship Id="rId5" Type="http://schemas.openxmlformats.org/officeDocument/2006/relationships/hyperlink" Target="https://consultations.oxfordshire.gov.uk/consult.ti/ltcp.engagement/consultation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dawe</dc:creator>
  <cp:keywords/>
  <dc:description/>
  <cp:lastModifiedBy>steve dawe</cp:lastModifiedBy>
  <cp:revision>5</cp:revision>
  <dcterms:created xsi:type="dcterms:W3CDTF">2020-04-16T14:06:00Z</dcterms:created>
  <dcterms:modified xsi:type="dcterms:W3CDTF">2020-04-30T13:09:00Z</dcterms:modified>
</cp:coreProperties>
</file>